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6004AD" w:rsidRDefault="006004AD" w:rsidP="00206A69">
      <w:pPr>
        <w:pStyle w:val="Heading1"/>
        <w:jc w:val="left"/>
      </w:pPr>
      <w:r>
        <w:t xml:space="preserve">Bully, Cyber-bullying and </w:t>
      </w:r>
    </w:p>
    <w:p w:rsidR="00206A69" w:rsidRPr="006004AD" w:rsidRDefault="006004AD" w:rsidP="006004AD">
      <w:pPr>
        <w:pStyle w:val="Heading1"/>
        <w:jc w:val="left"/>
      </w:pPr>
      <w:r>
        <w:t xml:space="preserve">Harassment </w:t>
      </w:r>
      <w:r w:rsidR="00206A69" w:rsidRPr="00206A69">
        <w:t>Policy</w:t>
      </w:r>
    </w:p>
    <w:p w:rsidR="00206A69" w:rsidRDefault="00206A69" w:rsidP="00041DC4">
      <w:pPr>
        <w:keepNext/>
        <w:keepLines/>
        <w:spacing w:before="240" w:after="240" w:line="240" w:lineRule="auto"/>
        <w:jc w:val="both"/>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AD7270" w:rsidRPr="00AD7270" w:rsidRDefault="00AD7270" w:rsidP="00041DC4">
      <w:pPr>
        <w:autoSpaceDE w:val="0"/>
        <w:autoSpaceDN w:val="0"/>
        <w:adjustRightInd w:val="0"/>
        <w:spacing w:before="0" w:after="0" w:line="240" w:lineRule="auto"/>
        <w:jc w:val="both"/>
        <w:rPr>
          <w:rFonts w:eastAsia="Times New Roman" w:cs="Arial"/>
          <w:color w:val="000000"/>
          <w:sz w:val="24"/>
          <w:lang w:val="en-AU"/>
        </w:rPr>
      </w:pPr>
      <w:r w:rsidRPr="00AD7270">
        <w:rPr>
          <w:rFonts w:eastAsia="Times New Roman" w:cs="Arial"/>
          <w:color w:val="000000"/>
          <w:sz w:val="24"/>
          <w:lang w:val="en-AU"/>
        </w:rPr>
        <w:t>This school is committed to providing a positive culture where bullying and harassment in any of its forms will not be tolerated.  Students and staff will have the right of respect from others, the right to learn or to teach, and a right to feel safe and secure in their school environment.</w:t>
      </w:r>
    </w:p>
    <w:p w:rsidR="00AD7270" w:rsidRPr="00AD7270" w:rsidRDefault="00AD7270" w:rsidP="00041DC4">
      <w:pPr>
        <w:autoSpaceDE w:val="0"/>
        <w:autoSpaceDN w:val="0"/>
        <w:adjustRightInd w:val="0"/>
        <w:spacing w:before="0" w:after="0" w:line="240" w:lineRule="auto"/>
        <w:jc w:val="both"/>
        <w:rPr>
          <w:rFonts w:eastAsia="Times New Roman" w:cs="Arial"/>
          <w:color w:val="000000"/>
          <w:sz w:val="24"/>
          <w:lang w:val="en-AU"/>
        </w:rPr>
      </w:pPr>
    </w:p>
    <w:p w:rsidR="00AD7270" w:rsidRPr="00AD7270" w:rsidRDefault="00AD7270" w:rsidP="00041DC4">
      <w:pPr>
        <w:autoSpaceDE w:val="0"/>
        <w:autoSpaceDN w:val="0"/>
        <w:adjustRightInd w:val="0"/>
        <w:spacing w:before="0" w:after="0" w:line="240" w:lineRule="auto"/>
        <w:jc w:val="both"/>
        <w:rPr>
          <w:rFonts w:eastAsia="Times New Roman" w:cs="Arial"/>
          <w:b/>
          <w:bCs/>
          <w:color w:val="000000"/>
          <w:sz w:val="24"/>
          <w:lang w:val="en-AU"/>
        </w:rPr>
      </w:pPr>
      <w:r w:rsidRPr="00AD7270">
        <w:rPr>
          <w:rFonts w:eastAsia="Times New Roman" w:cs="Arial"/>
          <w:b/>
          <w:bCs/>
          <w:color w:val="000000"/>
          <w:sz w:val="24"/>
          <w:lang w:val="en-AU"/>
        </w:rPr>
        <w:t>Definition</w:t>
      </w:r>
      <w:r>
        <w:rPr>
          <w:rFonts w:eastAsia="Times New Roman" w:cs="Arial"/>
          <w:b/>
          <w:bCs/>
          <w:color w:val="000000"/>
          <w:sz w:val="24"/>
          <w:lang w:val="en-AU"/>
        </w:rPr>
        <w:t>s</w:t>
      </w:r>
      <w:r w:rsidRPr="00AD7270">
        <w:rPr>
          <w:rFonts w:eastAsia="Times New Roman" w:cs="Arial"/>
          <w:b/>
          <w:bCs/>
          <w:color w:val="000000"/>
          <w:sz w:val="24"/>
          <w:lang w:val="en-AU"/>
        </w:rPr>
        <w:t>:</w:t>
      </w:r>
    </w:p>
    <w:p w:rsidR="000D195D" w:rsidRPr="000D195D" w:rsidRDefault="000D195D" w:rsidP="000D195D">
      <w:pPr>
        <w:spacing w:before="0" w:after="0" w:line="240" w:lineRule="auto"/>
        <w:jc w:val="both"/>
        <w:rPr>
          <w:rFonts w:eastAsia="Calibri" w:cs="Arial"/>
          <w:b/>
          <w:sz w:val="24"/>
          <w:lang w:val="en-AU"/>
        </w:rPr>
      </w:pPr>
    </w:p>
    <w:p w:rsidR="000D195D" w:rsidRPr="000D195D" w:rsidRDefault="000D195D" w:rsidP="000D195D">
      <w:pPr>
        <w:spacing w:before="0" w:after="0" w:line="240" w:lineRule="auto"/>
        <w:jc w:val="both"/>
        <w:rPr>
          <w:rFonts w:eastAsia="Calibri" w:cs="Arial"/>
          <w:b/>
          <w:sz w:val="24"/>
          <w:lang w:val="en-AU"/>
        </w:rPr>
      </w:pPr>
      <w:r>
        <w:rPr>
          <w:rFonts w:eastAsia="Calibri" w:cs="Arial"/>
          <w:b/>
          <w:sz w:val="24"/>
          <w:lang w:val="en-AU"/>
        </w:rPr>
        <w:t>Bullying</w:t>
      </w:r>
    </w:p>
    <w:p w:rsidR="000D195D" w:rsidRPr="000D195D" w:rsidRDefault="000D195D" w:rsidP="000D195D">
      <w:pPr>
        <w:spacing w:before="0" w:after="0" w:line="240" w:lineRule="auto"/>
        <w:jc w:val="both"/>
        <w:rPr>
          <w:rFonts w:eastAsia="Calibri" w:cs="Arial"/>
          <w:sz w:val="24"/>
          <w:lang w:val="en-AU"/>
        </w:rPr>
      </w:pPr>
      <w:r w:rsidRPr="000D195D">
        <w:rPr>
          <w:rFonts w:eastAsia="Calibri" w:cs="Arial"/>
          <w:sz w:val="24"/>
          <w:lang w:val="en-AU"/>
        </w:rPr>
        <w:t>Bullying is an ongoing and deliberate misuse of power in relationships through repeated verbal, physical and/or social behaviour that intends to cause physical, social and/or psychological harm. It can involve an individual or a group misusing their power, or perceived power, over one or more persons who feel unable to stop it from happening.</w:t>
      </w:r>
    </w:p>
    <w:p w:rsidR="000D195D" w:rsidRDefault="000D195D" w:rsidP="000D195D">
      <w:pPr>
        <w:spacing w:before="0" w:after="0" w:line="240" w:lineRule="auto"/>
        <w:jc w:val="both"/>
        <w:rPr>
          <w:rFonts w:eastAsia="Calibri" w:cs="Arial"/>
          <w:sz w:val="24"/>
          <w:lang w:val="en-AU"/>
        </w:rPr>
      </w:pPr>
    </w:p>
    <w:p w:rsidR="000D195D" w:rsidRPr="000D195D" w:rsidRDefault="000D195D" w:rsidP="000D195D">
      <w:pPr>
        <w:spacing w:before="0" w:after="0" w:line="240" w:lineRule="auto"/>
        <w:jc w:val="both"/>
        <w:rPr>
          <w:rFonts w:eastAsia="Calibri" w:cs="Arial"/>
          <w:sz w:val="24"/>
          <w:lang w:val="en-AU"/>
        </w:rPr>
      </w:pPr>
      <w:r w:rsidRPr="000D195D">
        <w:rPr>
          <w:rFonts w:eastAsia="Calibri" w:cs="Arial"/>
          <w:sz w:val="24"/>
          <w:lang w:val="en-AU"/>
        </w:rPr>
        <w:t>Bullying can happen in person or online, via various digital platforms and devices and it can be obvious (overt) or hidden (covert). Bullying behaviour is repeated, or has the potential to be repeated, over time (for example, through sharing of digital records)</w:t>
      </w:r>
    </w:p>
    <w:p w:rsidR="000D195D" w:rsidRDefault="000D195D" w:rsidP="000D195D">
      <w:pPr>
        <w:spacing w:before="0" w:after="0" w:line="240" w:lineRule="auto"/>
        <w:jc w:val="both"/>
        <w:rPr>
          <w:rFonts w:eastAsia="Calibri" w:cs="Arial"/>
          <w:sz w:val="24"/>
          <w:lang w:val="en-AU"/>
        </w:rPr>
      </w:pPr>
    </w:p>
    <w:p w:rsidR="000D195D" w:rsidRPr="000D195D" w:rsidRDefault="000D195D" w:rsidP="000D195D">
      <w:pPr>
        <w:spacing w:before="0" w:after="0" w:line="240" w:lineRule="auto"/>
        <w:jc w:val="both"/>
        <w:rPr>
          <w:rFonts w:eastAsia="Calibri" w:cs="Arial"/>
          <w:sz w:val="24"/>
          <w:lang w:val="en-AU"/>
        </w:rPr>
      </w:pPr>
      <w:r w:rsidRPr="000D195D">
        <w:rPr>
          <w:rFonts w:eastAsia="Calibri" w:cs="Arial"/>
          <w:sz w:val="24"/>
          <w:lang w:val="en-AU"/>
        </w:rPr>
        <w:t xml:space="preserve">Bullying of any form or for any reason can have immediate, medium and long-term effects on those involved, including bystanders. Single incidents and conflict or fights between equals, whether in person or online, are not defined as bullying. </w:t>
      </w:r>
    </w:p>
    <w:p w:rsidR="000D195D" w:rsidRDefault="000D195D" w:rsidP="000D195D">
      <w:pPr>
        <w:spacing w:before="0" w:after="0" w:line="240" w:lineRule="auto"/>
        <w:jc w:val="both"/>
        <w:rPr>
          <w:rFonts w:eastAsia="Calibri" w:cs="Arial"/>
          <w:sz w:val="24"/>
          <w:lang w:val="en-AU"/>
        </w:rPr>
      </w:pPr>
    </w:p>
    <w:p w:rsidR="000D195D" w:rsidRPr="000D195D" w:rsidRDefault="000D195D" w:rsidP="000D195D">
      <w:pPr>
        <w:spacing w:before="0" w:after="0" w:line="240" w:lineRule="auto"/>
        <w:jc w:val="both"/>
        <w:rPr>
          <w:rFonts w:eastAsia="Calibri" w:cs="Arial"/>
          <w:sz w:val="24"/>
          <w:lang w:val="en-AU"/>
        </w:rPr>
      </w:pPr>
      <w:r w:rsidRPr="000D195D">
        <w:rPr>
          <w:rFonts w:eastAsia="Calibri" w:cs="Arial"/>
          <w:sz w:val="24"/>
          <w:lang w:val="en-AU"/>
        </w:rPr>
        <w:t>Bullying has three main features:</w:t>
      </w:r>
    </w:p>
    <w:p w:rsidR="000D195D" w:rsidRPr="000D195D" w:rsidRDefault="000D195D" w:rsidP="000D195D">
      <w:pPr>
        <w:pStyle w:val="ListParagraph"/>
        <w:numPr>
          <w:ilvl w:val="0"/>
          <w:numId w:val="44"/>
        </w:numPr>
        <w:spacing w:before="0" w:after="0" w:line="240" w:lineRule="auto"/>
        <w:jc w:val="both"/>
        <w:rPr>
          <w:rFonts w:eastAsia="Calibri" w:cs="Arial"/>
          <w:sz w:val="24"/>
          <w:lang w:val="en-AU"/>
        </w:rPr>
      </w:pPr>
      <w:r w:rsidRPr="000D195D">
        <w:rPr>
          <w:rFonts w:eastAsia="Calibri" w:cs="Arial"/>
          <w:sz w:val="24"/>
          <w:lang w:val="en-AU"/>
        </w:rPr>
        <w:t xml:space="preserve">It involves a misuse of power in a relationship </w:t>
      </w:r>
    </w:p>
    <w:p w:rsidR="000D195D" w:rsidRPr="000D195D" w:rsidRDefault="000D195D" w:rsidP="000D195D">
      <w:pPr>
        <w:pStyle w:val="ListParagraph"/>
        <w:numPr>
          <w:ilvl w:val="0"/>
          <w:numId w:val="44"/>
        </w:numPr>
        <w:spacing w:before="0" w:after="0" w:line="240" w:lineRule="auto"/>
        <w:jc w:val="both"/>
        <w:rPr>
          <w:rFonts w:eastAsia="Calibri" w:cs="Arial"/>
          <w:sz w:val="24"/>
          <w:lang w:val="en-AU"/>
        </w:rPr>
      </w:pPr>
      <w:r w:rsidRPr="000D195D">
        <w:rPr>
          <w:rFonts w:eastAsia="Calibri" w:cs="Arial"/>
          <w:sz w:val="24"/>
          <w:lang w:val="en-AU"/>
        </w:rPr>
        <w:t>It is ongoing and repeated, and</w:t>
      </w:r>
    </w:p>
    <w:p w:rsidR="000D195D" w:rsidRPr="000D195D" w:rsidRDefault="000D195D" w:rsidP="000D195D">
      <w:pPr>
        <w:pStyle w:val="ListParagraph"/>
        <w:numPr>
          <w:ilvl w:val="0"/>
          <w:numId w:val="44"/>
        </w:numPr>
        <w:spacing w:before="0" w:after="0" w:line="240" w:lineRule="auto"/>
        <w:jc w:val="both"/>
        <w:rPr>
          <w:rFonts w:eastAsia="Calibri" w:cs="Arial"/>
          <w:sz w:val="24"/>
          <w:lang w:val="en-AU"/>
        </w:rPr>
      </w:pPr>
      <w:r w:rsidRPr="000D195D">
        <w:rPr>
          <w:rFonts w:eastAsia="Calibri" w:cs="Arial"/>
          <w:sz w:val="24"/>
          <w:lang w:val="en-AU"/>
        </w:rPr>
        <w:t>It involves behaviours that can cause harm.</w:t>
      </w:r>
    </w:p>
    <w:p w:rsidR="000D195D" w:rsidRPr="000D195D" w:rsidRDefault="000D195D" w:rsidP="000D195D">
      <w:pPr>
        <w:spacing w:before="0" w:after="0" w:line="240" w:lineRule="auto"/>
        <w:jc w:val="both"/>
        <w:rPr>
          <w:rFonts w:eastAsia="Calibri" w:cs="Arial"/>
          <w:sz w:val="24"/>
          <w:lang w:val="en-AU"/>
        </w:rPr>
      </w:pPr>
      <w:r w:rsidRPr="000D195D">
        <w:rPr>
          <w:rFonts w:eastAsia="Calibri" w:cs="Arial"/>
          <w:sz w:val="24"/>
          <w:lang w:val="en-AU"/>
        </w:rPr>
        <w:t>Bullying can be:</w:t>
      </w:r>
    </w:p>
    <w:p w:rsidR="000D195D" w:rsidRPr="000D195D" w:rsidRDefault="002928CF" w:rsidP="000D195D">
      <w:pPr>
        <w:pStyle w:val="ListParagraph"/>
        <w:numPr>
          <w:ilvl w:val="0"/>
          <w:numId w:val="46"/>
        </w:numPr>
        <w:spacing w:before="0" w:after="0" w:line="240" w:lineRule="auto"/>
        <w:jc w:val="both"/>
        <w:rPr>
          <w:rFonts w:eastAsia="Calibri" w:cs="Arial"/>
          <w:sz w:val="24"/>
          <w:lang w:val="en-AU"/>
        </w:rPr>
      </w:pPr>
      <w:r>
        <w:rPr>
          <w:rFonts w:eastAsia="Calibri" w:cs="Arial"/>
          <w:sz w:val="24"/>
          <w:lang w:val="en-AU"/>
        </w:rPr>
        <w:t xml:space="preserve">direct physical bullying </w:t>
      </w:r>
      <w:bookmarkStart w:id="0" w:name="_GoBack"/>
      <w:bookmarkEnd w:id="0"/>
      <w:r w:rsidR="000D195D" w:rsidRPr="000D195D">
        <w:rPr>
          <w:rFonts w:eastAsia="Calibri" w:cs="Arial"/>
          <w:sz w:val="24"/>
          <w:lang w:val="en-AU"/>
        </w:rPr>
        <w:t xml:space="preserve">– e.g. hitting, tripping, and pushing or damaging property. </w:t>
      </w:r>
    </w:p>
    <w:p w:rsidR="000D195D" w:rsidRPr="000D195D" w:rsidRDefault="000D195D" w:rsidP="000D195D">
      <w:pPr>
        <w:pStyle w:val="ListParagraph"/>
        <w:numPr>
          <w:ilvl w:val="0"/>
          <w:numId w:val="46"/>
        </w:numPr>
        <w:spacing w:before="0" w:after="0" w:line="240" w:lineRule="auto"/>
        <w:jc w:val="both"/>
        <w:rPr>
          <w:rFonts w:eastAsia="Calibri" w:cs="Arial"/>
          <w:sz w:val="24"/>
          <w:lang w:val="en-AU"/>
        </w:rPr>
      </w:pPr>
      <w:proofErr w:type="gramStart"/>
      <w:r w:rsidRPr="000D195D">
        <w:rPr>
          <w:rFonts w:eastAsia="Calibri" w:cs="Arial"/>
          <w:sz w:val="24"/>
          <w:lang w:val="en-AU"/>
        </w:rPr>
        <w:t>direct</w:t>
      </w:r>
      <w:proofErr w:type="gramEnd"/>
      <w:r w:rsidRPr="000D195D">
        <w:rPr>
          <w:rFonts w:eastAsia="Calibri" w:cs="Arial"/>
          <w:sz w:val="24"/>
          <w:lang w:val="en-AU"/>
        </w:rPr>
        <w:t xml:space="preserve"> verbal bullying – e.g. name calling, insults, homophobic or racist remarks, verbal abuse. </w:t>
      </w:r>
    </w:p>
    <w:p w:rsidR="000D195D" w:rsidRDefault="000D195D" w:rsidP="000D195D">
      <w:pPr>
        <w:pStyle w:val="ListParagraph"/>
        <w:numPr>
          <w:ilvl w:val="0"/>
          <w:numId w:val="46"/>
        </w:numPr>
        <w:spacing w:before="0" w:after="0" w:line="240" w:lineRule="auto"/>
        <w:jc w:val="both"/>
        <w:rPr>
          <w:rFonts w:eastAsia="Calibri" w:cs="Arial"/>
          <w:sz w:val="24"/>
          <w:lang w:val="en-AU"/>
        </w:rPr>
      </w:pPr>
      <w:r w:rsidRPr="000D195D">
        <w:rPr>
          <w:rFonts w:eastAsia="Calibri" w:cs="Arial"/>
          <w:sz w:val="24"/>
          <w:lang w:val="en-AU"/>
        </w:rPr>
        <w:t>indirect bullying – e.g. spreading rumours, playing nasty jokes to embarrass and humiliate, mimicking, encouraging others to socially exclude a person and/or damaging a person’s social reputation or social acceptance.</w:t>
      </w:r>
    </w:p>
    <w:p w:rsidR="000D195D" w:rsidRPr="000D195D" w:rsidRDefault="000D195D" w:rsidP="000D195D">
      <w:pPr>
        <w:pStyle w:val="ListParagraph"/>
        <w:spacing w:before="0" w:after="0" w:line="240" w:lineRule="auto"/>
        <w:jc w:val="both"/>
        <w:rPr>
          <w:rFonts w:eastAsia="Calibri" w:cs="Arial"/>
          <w:sz w:val="24"/>
          <w:lang w:val="en-AU"/>
        </w:rPr>
      </w:pPr>
    </w:p>
    <w:p w:rsidR="000D195D" w:rsidRPr="000D195D" w:rsidRDefault="000D195D" w:rsidP="000D195D">
      <w:pPr>
        <w:spacing w:before="0" w:after="0" w:line="240" w:lineRule="auto"/>
        <w:jc w:val="both"/>
        <w:rPr>
          <w:rFonts w:eastAsia="Calibri" w:cs="Arial"/>
          <w:sz w:val="24"/>
          <w:lang w:val="en-AU"/>
        </w:rPr>
      </w:pPr>
      <w:r w:rsidRPr="000D195D">
        <w:rPr>
          <w:rFonts w:eastAsia="Calibri" w:cs="Arial"/>
          <w:b/>
          <w:sz w:val="24"/>
          <w:lang w:val="en-AU"/>
        </w:rPr>
        <w:t>Cyber</w:t>
      </w:r>
      <w:r>
        <w:rPr>
          <w:rFonts w:eastAsia="Calibri" w:cs="Arial"/>
          <w:b/>
          <w:sz w:val="24"/>
          <w:lang w:val="en-AU"/>
        </w:rPr>
        <w:t>-</w:t>
      </w:r>
      <w:r w:rsidRPr="000D195D">
        <w:rPr>
          <w:rFonts w:eastAsia="Calibri" w:cs="Arial"/>
          <w:b/>
          <w:sz w:val="24"/>
          <w:lang w:val="en-AU"/>
        </w:rPr>
        <w:t>bullying</w:t>
      </w:r>
      <w:r w:rsidRPr="000D195D">
        <w:rPr>
          <w:rFonts w:eastAsia="Calibri" w:cs="Arial"/>
          <w:sz w:val="24"/>
          <w:lang w:val="en-AU"/>
        </w:rPr>
        <w:t xml:space="preserve"> is direct or indirect bullying behaviours using digital technology. For example via a mobile device, computers, chat rooms, email, social media, etc. It can be verbal, written and include images, video and/or audio.</w:t>
      </w:r>
    </w:p>
    <w:p w:rsidR="00AD7270" w:rsidRPr="00AD7270" w:rsidRDefault="00AD7270" w:rsidP="00041DC4">
      <w:pPr>
        <w:spacing w:before="0" w:after="0" w:line="240" w:lineRule="auto"/>
        <w:jc w:val="both"/>
        <w:rPr>
          <w:rFonts w:eastAsia="Calibri" w:cs="Arial"/>
          <w:sz w:val="24"/>
          <w:lang w:val="en-AU"/>
        </w:rPr>
      </w:pPr>
    </w:p>
    <w:p w:rsidR="00AD7270" w:rsidRPr="00AD7270" w:rsidRDefault="00AD7270" w:rsidP="00041DC4">
      <w:pPr>
        <w:tabs>
          <w:tab w:val="left" w:pos="612"/>
        </w:tabs>
        <w:spacing w:before="0" w:after="0" w:line="240" w:lineRule="auto"/>
        <w:jc w:val="both"/>
        <w:rPr>
          <w:rFonts w:eastAsia="Calibri" w:cs="Arial"/>
          <w:sz w:val="24"/>
          <w:lang w:val="en-AU"/>
        </w:rPr>
      </w:pPr>
      <w:r w:rsidRPr="00AD7270">
        <w:rPr>
          <w:rFonts w:eastAsia="Calibri" w:cs="Arial"/>
          <w:b/>
          <w:sz w:val="24"/>
          <w:lang w:val="en-AU"/>
        </w:rPr>
        <w:t>Harassment</w:t>
      </w:r>
      <w:r w:rsidR="00041DC4">
        <w:rPr>
          <w:rFonts w:eastAsia="Calibri" w:cs="Arial"/>
          <w:sz w:val="24"/>
          <w:lang w:val="en-AU"/>
        </w:rPr>
        <w:t xml:space="preserve"> </w:t>
      </w:r>
      <w:r w:rsidRPr="00AD7270">
        <w:rPr>
          <w:rFonts w:eastAsia="Calibri" w:cs="Arial"/>
          <w:sz w:val="24"/>
          <w:lang w:val="en-AU"/>
        </w:rPr>
        <w:t xml:space="preserve">is any verbal, physical or sexual conduct (including gestures) which </w:t>
      </w:r>
      <w:r w:rsidR="00DD7825">
        <w:rPr>
          <w:rFonts w:eastAsia="Calibri" w:cs="Arial"/>
          <w:sz w:val="24"/>
          <w:lang w:val="en-AU"/>
        </w:rPr>
        <w:t xml:space="preserve">is </w:t>
      </w:r>
      <w:r w:rsidRPr="00AD7270">
        <w:rPr>
          <w:rFonts w:eastAsia="Calibri" w:cs="Arial"/>
          <w:sz w:val="24"/>
          <w:lang w:val="en-AU"/>
        </w:rPr>
        <w:t xml:space="preserve">uninvited, unwelcomed or offensive to a person. Harassment can be seen as one form of bullying.  </w:t>
      </w:r>
    </w:p>
    <w:p w:rsidR="00AD7270" w:rsidRDefault="00AD7270" w:rsidP="00041DC4">
      <w:pPr>
        <w:pStyle w:val="ListNumber"/>
        <w:numPr>
          <w:ilvl w:val="0"/>
          <w:numId w:val="0"/>
        </w:numPr>
        <w:jc w:val="both"/>
      </w:pPr>
    </w:p>
    <w:p w:rsidR="00AD7270" w:rsidRDefault="00AD7270" w:rsidP="00041DC4">
      <w:pPr>
        <w:pStyle w:val="Heading1"/>
        <w:jc w:val="both"/>
        <w:rPr>
          <w:b w:val="0"/>
          <w:sz w:val="24"/>
          <w:szCs w:val="24"/>
        </w:rPr>
      </w:pPr>
      <w:r w:rsidRPr="00AD7270">
        <w:rPr>
          <w:b w:val="0"/>
          <w:sz w:val="24"/>
          <w:szCs w:val="24"/>
        </w:rPr>
        <w:t>The Bully,</w:t>
      </w:r>
      <w:r w:rsidR="00041DC4">
        <w:rPr>
          <w:b w:val="0"/>
          <w:sz w:val="24"/>
          <w:szCs w:val="24"/>
        </w:rPr>
        <w:t xml:space="preserve"> Cyber-bullying and Harassment </w:t>
      </w:r>
      <w:r w:rsidRPr="00AD7270">
        <w:rPr>
          <w:b w:val="0"/>
          <w:sz w:val="24"/>
          <w:szCs w:val="24"/>
        </w:rPr>
        <w:t>Policy</w:t>
      </w:r>
      <w:r>
        <w:rPr>
          <w:b w:val="0"/>
          <w:sz w:val="24"/>
          <w:szCs w:val="24"/>
        </w:rPr>
        <w:t xml:space="preserve"> </w:t>
      </w:r>
      <w:r w:rsidR="00DD7825">
        <w:rPr>
          <w:b w:val="0"/>
          <w:sz w:val="24"/>
          <w:szCs w:val="24"/>
        </w:rPr>
        <w:t>aims</w:t>
      </w:r>
      <w:r>
        <w:rPr>
          <w:b w:val="0"/>
          <w:sz w:val="24"/>
          <w:szCs w:val="24"/>
        </w:rPr>
        <w:t>:</w:t>
      </w:r>
    </w:p>
    <w:p w:rsidR="00AD7270" w:rsidRPr="00AD7270" w:rsidRDefault="00AD7270" w:rsidP="00041DC4">
      <w:pPr>
        <w:widowControl w:val="0"/>
        <w:numPr>
          <w:ilvl w:val="0"/>
          <w:numId w:val="9"/>
        </w:numPr>
        <w:tabs>
          <w:tab w:val="left" w:pos="204"/>
        </w:tabs>
        <w:autoSpaceDE w:val="0"/>
        <w:autoSpaceDN w:val="0"/>
        <w:adjustRightInd w:val="0"/>
        <w:spacing w:before="0" w:after="0" w:line="289" w:lineRule="exact"/>
        <w:jc w:val="both"/>
        <w:rPr>
          <w:rFonts w:eastAsia="Times New Roman" w:cs="Arial"/>
          <w:sz w:val="24"/>
        </w:rPr>
      </w:pPr>
      <w:r w:rsidRPr="00AD7270">
        <w:rPr>
          <w:rFonts w:eastAsia="Times New Roman" w:cs="Arial"/>
          <w:sz w:val="24"/>
        </w:rPr>
        <w:t>To reinforce within the school community that no</w:t>
      </w:r>
      <w:r>
        <w:rPr>
          <w:rFonts w:eastAsia="Times New Roman" w:cs="Arial"/>
          <w:sz w:val="24"/>
        </w:rPr>
        <w:t xml:space="preserve"> form of bullying is acceptable</w:t>
      </w:r>
    </w:p>
    <w:p w:rsidR="00AD7270" w:rsidRPr="00AD7270" w:rsidRDefault="00AD7270" w:rsidP="00041DC4">
      <w:pPr>
        <w:widowControl w:val="0"/>
        <w:numPr>
          <w:ilvl w:val="0"/>
          <w:numId w:val="9"/>
        </w:numPr>
        <w:tabs>
          <w:tab w:val="left" w:pos="204"/>
        </w:tabs>
        <w:autoSpaceDE w:val="0"/>
        <w:autoSpaceDN w:val="0"/>
        <w:adjustRightInd w:val="0"/>
        <w:spacing w:before="0" w:after="0" w:line="289" w:lineRule="exact"/>
        <w:jc w:val="both"/>
        <w:rPr>
          <w:rFonts w:eastAsia="Times New Roman" w:cs="Arial"/>
          <w:sz w:val="24"/>
        </w:rPr>
      </w:pPr>
      <w:r w:rsidRPr="00AD7270">
        <w:rPr>
          <w:rFonts w:eastAsia="Times New Roman" w:cs="Arial"/>
          <w:sz w:val="24"/>
        </w:rPr>
        <w:t>To ensure that everyone within the school community is alerted to signs and evidence of bullying as well as reinforce that everyone has a responsibility to report it to staf</w:t>
      </w:r>
      <w:r>
        <w:rPr>
          <w:rFonts w:eastAsia="Times New Roman" w:cs="Arial"/>
          <w:sz w:val="24"/>
        </w:rPr>
        <w:t xml:space="preserve">f </w:t>
      </w:r>
      <w:r>
        <w:rPr>
          <w:rFonts w:eastAsia="Times New Roman" w:cs="Arial"/>
          <w:sz w:val="24"/>
        </w:rPr>
        <w:lastRenderedPageBreak/>
        <w:t>whether as observer or victim</w:t>
      </w:r>
    </w:p>
    <w:p w:rsidR="00AD7270" w:rsidRPr="00AD7270" w:rsidRDefault="00AD7270" w:rsidP="00041DC4">
      <w:pPr>
        <w:numPr>
          <w:ilvl w:val="0"/>
          <w:numId w:val="8"/>
        </w:numPr>
        <w:autoSpaceDE w:val="0"/>
        <w:autoSpaceDN w:val="0"/>
        <w:adjustRightInd w:val="0"/>
        <w:spacing w:before="0" w:after="0" w:line="240" w:lineRule="auto"/>
        <w:contextualSpacing/>
        <w:jc w:val="both"/>
        <w:rPr>
          <w:rFonts w:cs="Arial"/>
          <w:color w:val="000000"/>
          <w:sz w:val="24"/>
          <w:lang w:val="en-AU"/>
        </w:rPr>
      </w:pPr>
      <w:r w:rsidRPr="00AD7270">
        <w:rPr>
          <w:rFonts w:cs="Arial"/>
          <w:color w:val="000000"/>
          <w:sz w:val="24"/>
          <w:lang w:val="en-AU"/>
        </w:rPr>
        <w:t>To ensure that all reported incidents of bullying and harassment are followed up appropriately and that support i</w:t>
      </w:r>
      <w:r>
        <w:rPr>
          <w:rFonts w:cs="Arial"/>
          <w:color w:val="000000"/>
          <w:sz w:val="24"/>
          <w:lang w:val="en-AU"/>
        </w:rPr>
        <w:t>s given to all affected parties</w:t>
      </w:r>
    </w:p>
    <w:p w:rsidR="00D9424A" w:rsidRDefault="00AD7270" w:rsidP="00041DC4">
      <w:pPr>
        <w:numPr>
          <w:ilvl w:val="0"/>
          <w:numId w:val="8"/>
        </w:numPr>
        <w:autoSpaceDE w:val="0"/>
        <w:autoSpaceDN w:val="0"/>
        <w:adjustRightInd w:val="0"/>
        <w:spacing w:before="0" w:after="0" w:line="240" w:lineRule="auto"/>
        <w:contextualSpacing/>
        <w:jc w:val="both"/>
        <w:rPr>
          <w:rFonts w:cs="Arial"/>
          <w:color w:val="000000"/>
          <w:sz w:val="24"/>
          <w:lang w:val="en-AU"/>
        </w:rPr>
      </w:pPr>
      <w:r w:rsidRPr="00AD7270">
        <w:rPr>
          <w:rFonts w:cs="Arial"/>
          <w:color w:val="000000"/>
          <w:sz w:val="24"/>
          <w:lang w:val="en-AU"/>
        </w:rPr>
        <w:t>To seek parental and peer-group support and co-operation at all times.</w:t>
      </w:r>
    </w:p>
    <w:p w:rsidR="00AD7270" w:rsidRPr="00AD7270" w:rsidRDefault="00AD7270" w:rsidP="00041DC4">
      <w:pPr>
        <w:autoSpaceDE w:val="0"/>
        <w:autoSpaceDN w:val="0"/>
        <w:adjustRightInd w:val="0"/>
        <w:spacing w:before="0" w:after="0" w:line="240" w:lineRule="auto"/>
        <w:ind w:left="720"/>
        <w:contextualSpacing/>
        <w:jc w:val="both"/>
        <w:rPr>
          <w:rFonts w:cs="Arial"/>
          <w:color w:val="000000"/>
          <w:sz w:val="24"/>
          <w:lang w:val="en-AU"/>
        </w:rPr>
      </w:pPr>
    </w:p>
    <w:p w:rsidR="00206A69" w:rsidRDefault="00206A69" w:rsidP="00041DC4">
      <w:pPr>
        <w:pStyle w:val="Heading3"/>
        <w:numPr>
          <w:ilvl w:val="0"/>
          <w:numId w:val="2"/>
        </w:numPr>
        <w:jc w:val="both"/>
        <w:rPr>
          <w:sz w:val="28"/>
        </w:rPr>
      </w:pPr>
      <w:r w:rsidRPr="00C755F3">
        <w:rPr>
          <w:sz w:val="28"/>
        </w:rPr>
        <w:t>Guidelines</w:t>
      </w:r>
    </w:p>
    <w:p w:rsidR="00AD7270" w:rsidRPr="00AD7270" w:rsidRDefault="00AD7270" w:rsidP="00041DC4">
      <w:pPr>
        <w:autoSpaceDE w:val="0"/>
        <w:autoSpaceDN w:val="0"/>
        <w:adjustRightInd w:val="0"/>
        <w:jc w:val="both"/>
        <w:rPr>
          <w:rFonts w:cs="Arial"/>
          <w:color w:val="000000"/>
          <w:sz w:val="24"/>
        </w:rPr>
      </w:pPr>
      <w:r w:rsidRPr="00AD7270">
        <w:rPr>
          <w:rFonts w:cs="Arial"/>
          <w:color w:val="000000"/>
          <w:sz w:val="24"/>
        </w:rPr>
        <w:t>All members of the school community are expected to play an active role by reporting incidences of bullying, cyber-bulling and harassment. A school-wide approach will be taken to deal with bullying, cyber-bulling and harassment in a consistent and systematic way.</w:t>
      </w:r>
    </w:p>
    <w:p w:rsidR="00AD7270" w:rsidRDefault="00AD7270" w:rsidP="00041DC4">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The school will have clear explicit procedures for dealing with bullying, cyber-bullying and harassment</w:t>
      </w:r>
    </w:p>
    <w:p w:rsid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 xml:space="preserve">All teachers at this school share the responsibility for addressing bullying, cyber-bullying and harassment through class programs and yard duty supervision and by modelling </w:t>
      </w:r>
      <w:proofErr w:type="spellStart"/>
      <w:r w:rsidRPr="00AD7270">
        <w:rPr>
          <w:rFonts w:cs="Arial"/>
          <w:color w:val="000000"/>
          <w:sz w:val="24"/>
        </w:rPr>
        <w:t>behaviour</w:t>
      </w:r>
      <w:proofErr w:type="spellEnd"/>
      <w:r w:rsidRPr="00AD7270">
        <w:rPr>
          <w:rFonts w:cs="Arial"/>
          <w:color w:val="000000"/>
          <w:sz w:val="24"/>
        </w:rPr>
        <w:t xml:space="preserve"> consistent with school values</w:t>
      </w:r>
    </w:p>
    <w:p w:rsid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The school community will support the school’s whole school strategies to address bullying</w:t>
      </w:r>
      <w:r>
        <w:rPr>
          <w:rFonts w:cs="Arial"/>
          <w:color w:val="000000"/>
          <w:sz w:val="24"/>
        </w:rPr>
        <w:t>, cyber-bullying and harassment</w:t>
      </w:r>
    </w:p>
    <w:p w:rsid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The Bullying, Cyber-bullying and Harassment Policy of the school will be widely promoted to students, staff, parents</w:t>
      </w:r>
      <w:r w:rsidR="000340EE">
        <w:rPr>
          <w:rFonts w:cs="Arial"/>
          <w:color w:val="000000"/>
          <w:sz w:val="24"/>
        </w:rPr>
        <w:t>/guardians</w:t>
      </w:r>
      <w:r w:rsidRPr="00AD7270">
        <w:rPr>
          <w:rFonts w:cs="Arial"/>
          <w:color w:val="000000"/>
          <w:sz w:val="24"/>
        </w:rPr>
        <w:t>/</w:t>
      </w:r>
      <w:proofErr w:type="spellStart"/>
      <w:r w:rsidRPr="00AD7270">
        <w:rPr>
          <w:rFonts w:cs="Arial"/>
          <w:color w:val="000000"/>
          <w:sz w:val="24"/>
        </w:rPr>
        <w:t>carers</w:t>
      </w:r>
      <w:proofErr w:type="spellEnd"/>
      <w:r w:rsidRPr="00AD7270">
        <w:rPr>
          <w:rFonts w:cs="Arial"/>
          <w:color w:val="000000"/>
          <w:sz w:val="24"/>
        </w:rPr>
        <w:t xml:space="preserve"> and the local community</w:t>
      </w:r>
    </w:p>
    <w:p w:rsid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Implementation of anti-bullying, anti-cyber-bullying and anti-harassment strategies will be consolidated through related school policies including the school’s</w:t>
      </w:r>
      <w:r w:rsidRPr="00AD7270">
        <w:rPr>
          <w:rFonts w:cs="Arial"/>
          <w:color w:val="FF0000"/>
          <w:sz w:val="24"/>
        </w:rPr>
        <w:t xml:space="preserve"> </w:t>
      </w:r>
      <w:r w:rsidRPr="005979EE">
        <w:rPr>
          <w:rFonts w:cs="Arial"/>
          <w:sz w:val="24"/>
        </w:rPr>
        <w:t xml:space="preserve">Student </w:t>
      </w:r>
      <w:r w:rsidR="005979EE" w:rsidRPr="005979EE">
        <w:rPr>
          <w:rFonts w:cs="Arial"/>
          <w:sz w:val="24"/>
        </w:rPr>
        <w:t>Engagement and Wellbeing Policy</w:t>
      </w:r>
      <w:r w:rsidRPr="00AD7270">
        <w:rPr>
          <w:rFonts w:cs="Arial"/>
          <w:color w:val="000000"/>
          <w:sz w:val="24"/>
        </w:rPr>
        <w:t xml:space="preserve">, and a wide range of other </w:t>
      </w:r>
      <w:r w:rsidRPr="005979EE">
        <w:rPr>
          <w:rFonts w:cs="Arial"/>
          <w:color w:val="000000"/>
          <w:sz w:val="24"/>
        </w:rPr>
        <w:t>welfare and wellbeing related</w:t>
      </w:r>
      <w:r>
        <w:rPr>
          <w:rFonts w:cs="Arial"/>
          <w:color w:val="000000"/>
          <w:sz w:val="24"/>
        </w:rPr>
        <w:t xml:space="preserve"> policies</w:t>
      </w:r>
    </w:p>
    <w:p w:rsid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 xml:space="preserve">Staff programs will occur periodically to keep staff informed of current issues/strategies for dealing with these matters </w:t>
      </w:r>
    </w:p>
    <w:p w:rsidR="00AD7270" w:rsidRPr="00AD7270" w:rsidRDefault="00AD7270" w:rsidP="005979EE">
      <w:pPr>
        <w:pStyle w:val="ListParagraph"/>
        <w:numPr>
          <w:ilvl w:val="1"/>
          <w:numId w:val="10"/>
        </w:numPr>
        <w:autoSpaceDE w:val="0"/>
        <w:autoSpaceDN w:val="0"/>
        <w:adjustRightInd w:val="0"/>
        <w:spacing w:before="0" w:after="0" w:line="240" w:lineRule="auto"/>
        <w:ind w:left="709" w:hanging="709"/>
        <w:jc w:val="both"/>
        <w:rPr>
          <w:rFonts w:cs="Arial"/>
          <w:color w:val="000000"/>
          <w:sz w:val="24"/>
        </w:rPr>
      </w:pPr>
      <w:r w:rsidRPr="00AD7270">
        <w:rPr>
          <w:rFonts w:cs="Arial"/>
          <w:color w:val="000000"/>
          <w:sz w:val="24"/>
        </w:rPr>
        <w:t>Matters related to bullying, cyber-bullying and harassment will be treated with confidentiality</w:t>
      </w:r>
      <w:r>
        <w:rPr>
          <w:rFonts w:cs="Arial"/>
          <w:color w:val="000000"/>
          <w:sz w:val="24"/>
        </w:rPr>
        <w:t>.</w:t>
      </w:r>
      <w:r w:rsidRPr="00AD7270">
        <w:rPr>
          <w:rFonts w:cs="Arial"/>
          <w:color w:val="000000"/>
          <w:sz w:val="24"/>
        </w:rPr>
        <w:t xml:space="preserve"> </w:t>
      </w:r>
    </w:p>
    <w:p w:rsidR="00AD7270" w:rsidRDefault="00AD7270" w:rsidP="00AD7270">
      <w:pPr>
        <w:pStyle w:val="Heading3"/>
        <w:ind w:left="360"/>
        <w:rPr>
          <w:sz w:val="28"/>
        </w:rPr>
      </w:pPr>
    </w:p>
    <w:p w:rsidR="00B548B7" w:rsidRDefault="00206A69" w:rsidP="000811D9">
      <w:pPr>
        <w:pStyle w:val="Heading3"/>
        <w:numPr>
          <w:ilvl w:val="0"/>
          <w:numId w:val="2"/>
        </w:numPr>
        <w:rPr>
          <w:sz w:val="28"/>
        </w:rPr>
      </w:pPr>
      <w:r w:rsidRPr="00C755F3">
        <w:rPr>
          <w:sz w:val="28"/>
        </w:rPr>
        <w:t>Implementation</w:t>
      </w:r>
    </w:p>
    <w:p w:rsidR="00AD7270" w:rsidRPr="00DF1636" w:rsidRDefault="00DF1636" w:rsidP="00DF1636">
      <w:pPr>
        <w:pStyle w:val="ListParagraph"/>
        <w:numPr>
          <w:ilvl w:val="1"/>
          <w:numId w:val="33"/>
        </w:numPr>
        <w:spacing w:before="0" w:after="0" w:line="240" w:lineRule="auto"/>
        <w:rPr>
          <w:rFonts w:eastAsia="Times New Roman" w:cs="Arial"/>
          <w:b/>
          <w:sz w:val="32"/>
          <w:szCs w:val="32"/>
          <w:lang w:val="en-AU"/>
        </w:rPr>
      </w:pPr>
      <w:r w:rsidRPr="00DF1636">
        <w:rPr>
          <w:rFonts w:eastAsia="Times New Roman" w:cs="Arial"/>
          <w:b/>
          <w:bCs/>
          <w:color w:val="000000"/>
          <w:sz w:val="24"/>
          <w:lang w:val="en-AU"/>
        </w:rPr>
        <w:t xml:space="preserve">     </w:t>
      </w:r>
      <w:r w:rsidR="00AD7270" w:rsidRPr="00DF1636">
        <w:rPr>
          <w:rFonts w:eastAsia="Times New Roman" w:cs="Arial"/>
          <w:b/>
          <w:bCs/>
          <w:color w:val="000000"/>
          <w:sz w:val="24"/>
          <w:lang w:val="en-AU"/>
        </w:rPr>
        <w:t>Primary Prevention:</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Provide professional development, resources, and preventative strategies for staff on bullying, cyber-bullying and harassment</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Increase community awareness and input relating to bullying, cyber-bullying and harassment, its characteristics and the school’s programs and response</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Provide access to a range of programs that promote resilience, life and social skills, assertiveness, conflict resolution and problem solving on site or through external agencies</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Monitor yard behaviour and continue evaluation to inform planning and to ensure prompt responses to incidences of unsafe or disrespectful yard behaviour</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Explicit teaching of interpersonal skills will be undertaken by classroom teachers</w:t>
      </w:r>
    </w:p>
    <w:p w:rsidR="00DF1636" w:rsidRPr="008335B1" w:rsidRDefault="00DF1636" w:rsidP="008335B1">
      <w:pPr>
        <w:pStyle w:val="ListParagraph"/>
        <w:numPr>
          <w:ilvl w:val="2"/>
          <w:numId w:val="33"/>
        </w:numPr>
        <w:autoSpaceDE w:val="0"/>
        <w:autoSpaceDN w:val="0"/>
        <w:adjustRightInd w:val="0"/>
        <w:spacing w:before="0" w:after="0" w:line="240" w:lineRule="auto"/>
        <w:ind w:left="1418" w:hanging="709"/>
        <w:jc w:val="both"/>
        <w:rPr>
          <w:rFonts w:cs="Arial"/>
          <w:sz w:val="24"/>
          <w:lang w:val="en-AU"/>
        </w:rPr>
      </w:pPr>
      <w:r w:rsidRPr="008335B1">
        <w:rPr>
          <w:rFonts w:cs="Arial"/>
          <w:sz w:val="24"/>
          <w:lang w:val="en-AU"/>
        </w:rPr>
        <w:t>I</w:t>
      </w:r>
      <w:r w:rsidR="00AD7270" w:rsidRPr="008335B1">
        <w:rPr>
          <w:rFonts w:eastAsia="Calibri" w:cs="Arial"/>
          <w:sz w:val="24"/>
          <w:lang w:val="en-AU"/>
        </w:rPr>
        <w:t>n the first weeks of each school year, the non-acceptance of bullying, cyber-bullying and harassment as well as the consequences are to be discussed in class with students</w:t>
      </w:r>
    </w:p>
    <w:p w:rsidR="00DF1636" w:rsidRP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eastAsia="Calibri" w:cs="Arial"/>
          <w:sz w:val="24"/>
          <w:lang w:val="en-AU"/>
        </w:rPr>
        <w:t>Teachers are to make students aware of their responsibilities with regard to the Bullying, Cyber-bullying and Harassment Policy</w:t>
      </w:r>
    </w:p>
    <w:p w:rsidR="00DF1636" w:rsidRP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eastAsia="Calibri" w:cs="Arial"/>
          <w:sz w:val="24"/>
          <w:lang w:val="en-AU"/>
        </w:rPr>
        <w:t>Implement lessons to develop resilience to bullying, cyber-bullying and harassment</w:t>
      </w:r>
    </w:p>
    <w:p w:rsidR="00DF1636" w:rsidRP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eastAsia="Calibri" w:cs="Arial"/>
          <w:sz w:val="24"/>
          <w:lang w:val="en-AU"/>
        </w:rPr>
        <w:t>Teach relevant Restorative Practice strategies</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t>Promote safe and friendly behaviours through Student Representative Council</w:t>
      </w:r>
    </w:p>
    <w:p w:rsid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cs="Arial"/>
          <w:color w:val="000000"/>
          <w:sz w:val="24"/>
          <w:lang w:val="en-AU"/>
        </w:rPr>
        <w:lastRenderedPageBreak/>
        <w:t>Make a range of activities available to stu</w:t>
      </w:r>
      <w:r w:rsidR="00DF1636">
        <w:rPr>
          <w:rFonts w:cs="Arial"/>
          <w:color w:val="000000"/>
          <w:sz w:val="24"/>
          <w:lang w:val="en-AU"/>
        </w:rPr>
        <w:t>dents at recess and lunch break</w:t>
      </w:r>
    </w:p>
    <w:p w:rsidR="00DF1636" w:rsidRP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eastAsia="Calibri" w:cs="Arial"/>
          <w:sz w:val="24"/>
          <w:lang w:val="en-AU"/>
        </w:rPr>
        <w:t>Teachers to be models o</w:t>
      </w:r>
      <w:r w:rsidR="00DF1636">
        <w:rPr>
          <w:rFonts w:eastAsia="Calibri" w:cs="Arial"/>
          <w:sz w:val="24"/>
          <w:lang w:val="en-AU"/>
        </w:rPr>
        <w:t>f caring and tolerant behaviour</w:t>
      </w:r>
    </w:p>
    <w:p w:rsidR="00DF1636" w:rsidRPr="00DF1636"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DF1636">
        <w:rPr>
          <w:rFonts w:eastAsia="Calibri" w:cs="Arial"/>
          <w:sz w:val="24"/>
          <w:lang w:val="en-AU"/>
        </w:rPr>
        <w:t>New staff, teachers and parents to be made aware of the Bullying, Cyber-bullying and Harassment Policy and procedures at the time of their enrolment/induction</w:t>
      </w:r>
    </w:p>
    <w:p w:rsidR="00AD7270" w:rsidRPr="008335B1"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sz w:val="24"/>
          <w:lang w:val="en-AU"/>
        </w:rPr>
      </w:pPr>
      <w:r w:rsidRPr="008335B1">
        <w:rPr>
          <w:rFonts w:cs="Arial"/>
          <w:sz w:val="24"/>
          <w:lang w:val="en-AU"/>
        </w:rPr>
        <w:t>Provide recognition for positive action and appropriate behaviour utilising awards including:</w:t>
      </w:r>
    </w:p>
    <w:p w:rsidR="00AD7270" w:rsidRPr="008335B1" w:rsidRDefault="00AD7270" w:rsidP="008335B1">
      <w:pPr>
        <w:numPr>
          <w:ilvl w:val="0"/>
          <w:numId w:val="39"/>
        </w:numPr>
        <w:spacing w:before="0" w:after="0" w:line="240" w:lineRule="auto"/>
        <w:contextualSpacing/>
        <w:jc w:val="both"/>
        <w:rPr>
          <w:rFonts w:eastAsia="Calibri" w:cs="Arial"/>
          <w:sz w:val="24"/>
          <w:lang w:val="en-AU"/>
        </w:rPr>
      </w:pPr>
      <w:r w:rsidRPr="008335B1">
        <w:rPr>
          <w:rFonts w:eastAsia="Calibri" w:cs="Arial"/>
          <w:sz w:val="24"/>
          <w:lang w:val="en-AU"/>
        </w:rPr>
        <w:t>Student of the Week</w:t>
      </w:r>
    </w:p>
    <w:p w:rsidR="00AD7270" w:rsidRPr="008335B1" w:rsidRDefault="00AD7270" w:rsidP="008335B1">
      <w:pPr>
        <w:numPr>
          <w:ilvl w:val="0"/>
          <w:numId w:val="39"/>
        </w:numPr>
        <w:spacing w:before="0" w:after="0" w:line="240" w:lineRule="auto"/>
        <w:contextualSpacing/>
        <w:jc w:val="both"/>
        <w:rPr>
          <w:rFonts w:eastAsia="Calibri" w:cs="Arial"/>
          <w:sz w:val="24"/>
          <w:lang w:val="en-AU"/>
        </w:rPr>
      </w:pPr>
      <w:r w:rsidRPr="008335B1">
        <w:rPr>
          <w:rFonts w:eastAsia="Calibri" w:cs="Arial"/>
          <w:sz w:val="24"/>
          <w:lang w:val="en-AU"/>
        </w:rPr>
        <w:t>Values Certificates and/or awards</w:t>
      </w:r>
    </w:p>
    <w:p w:rsidR="00AD7270" w:rsidRPr="008335B1" w:rsidRDefault="00AD7270" w:rsidP="008335B1">
      <w:pPr>
        <w:numPr>
          <w:ilvl w:val="0"/>
          <w:numId w:val="39"/>
        </w:numPr>
        <w:spacing w:before="0" w:after="0" w:line="240" w:lineRule="auto"/>
        <w:contextualSpacing/>
        <w:jc w:val="both"/>
        <w:rPr>
          <w:rFonts w:eastAsia="Calibri" w:cs="Arial"/>
          <w:sz w:val="24"/>
          <w:lang w:val="en-AU"/>
        </w:rPr>
      </w:pPr>
      <w:r w:rsidRPr="008335B1">
        <w:rPr>
          <w:rFonts w:eastAsia="Calibri" w:cs="Arial"/>
          <w:sz w:val="24"/>
          <w:lang w:val="en-AU"/>
        </w:rPr>
        <w:t xml:space="preserve">Principal’s Awards </w:t>
      </w:r>
    </w:p>
    <w:p w:rsidR="00AD7270" w:rsidRPr="00AD7270" w:rsidRDefault="00AD7270" w:rsidP="008335B1">
      <w:pPr>
        <w:autoSpaceDE w:val="0"/>
        <w:autoSpaceDN w:val="0"/>
        <w:adjustRightInd w:val="0"/>
        <w:spacing w:before="0" w:after="0" w:line="240" w:lineRule="auto"/>
        <w:ind w:left="1756"/>
        <w:contextualSpacing/>
        <w:jc w:val="both"/>
        <w:rPr>
          <w:rFonts w:cs="Arial"/>
          <w:color w:val="000000"/>
          <w:sz w:val="24"/>
          <w:lang w:val="en-AU"/>
        </w:rPr>
      </w:pPr>
    </w:p>
    <w:p w:rsidR="00AD7270" w:rsidRPr="00A30719" w:rsidRDefault="00A30719" w:rsidP="008335B1">
      <w:pPr>
        <w:pStyle w:val="ListParagraph"/>
        <w:numPr>
          <w:ilvl w:val="1"/>
          <w:numId w:val="33"/>
        </w:numPr>
        <w:tabs>
          <w:tab w:val="left" w:pos="709"/>
        </w:tabs>
        <w:autoSpaceDE w:val="0"/>
        <w:autoSpaceDN w:val="0"/>
        <w:adjustRightInd w:val="0"/>
        <w:spacing w:before="0" w:after="0" w:line="240" w:lineRule="auto"/>
        <w:jc w:val="both"/>
        <w:rPr>
          <w:rFonts w:eastAsia="Times New Roman" w:cs="Arial"/>
          <w:b/>
          <w:bCs/>
          <w:color w:val="000000"/>
          <w:sz w:val="24"/>
          <w:lang w:val="en-AU"/>
        </w:rPr>
      </w:pPr>
      <w:r w:rsidRPr="00A30719">
        <w:rPr>
          <w:rFonts w:eastAsia="Times New Roman" w:cs="Arial"/>
          <w:b/>
          <w:bCs/>
          <w:color w:val="000000"/>
          <w:sz w:val="24"/>
          <w:lang w:val="en-AU"/>
        </w:rPr>
        <w:t xml:space="preserve">     </w:t>
      </w:r>
      <w:r w:rsidR="00AD7270" w:rsidRPr="00A30719">
        <w:rPr>
          <w:rFonts w:eastAsia="Times New Roman" w:cs="Arial"/>
          <w:b/>
          <w:bCs/>
          <w:color w:val="000000"/>
          <w:sz w:val="24"/>
          <w:lang w:val="en-AU"/>
        </w:rPr>
        <w:t>Early Intervention:</w:t>
      </w:r>
    </w:p>
    <w:p w:rsidR="00A30719"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A30719">
        <w:rPr>
          <w:rFonts w:cs="Arial"/>
          <w:color w:val="000000"/>
          <w:sz w:val="24"/>
          <w:lang w:val="en-AU"/>
        </w:rPr>
        <w:t>P</w:t>
      </w:r>
      <w:r w:rsidR="00041DC4">
        <w:rPr>
          <w:rFonts w:cs="Arial"/>
          <w:color w:val="000000"/>
          <w:sz w:val="24"/>
          <w:lang w:val="en-AU"/>
        </w:rPr>
        <w:t>romote the reporting by students</w:t>
      </w:r>
      <w:r w:rsidRPr="00A30719">
        <w:rPr>
          <w:rFonts w:cs="Arial"/>
          <w:color w:val="000000"/>
          <w:sz w:val="24"/>
          <w:lang w:val="en-AU"/>
        </w:rPr>
        <w:t xml:space="preserve"> and staff of bullying, cyber-bullying and harassment incidents through regular reminders by classroom teachers and leadership</w:t>
      </w:r>
    </w:p>
    <w:p w:rsidR="00A30719" w:rsidRDefault="00AD7270" w:rsidP="008335B1">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A30719">
        <w:rPr>
          <w:rFonts w:cs="Arial"/>
          <w:color w:val="000000"/>
          <w:sz w:val="24"/>
          <w:lang w:val="en-AU"/>
        </w:rPr>
        <w:t>Encourage parents to contact the school if they become aware of a problem</w:t>
      </w:r>
    </w:p>
    <w:p w:rsidR="00AD7270" w:rsidRPr="000340EE" w:rsidRDefault="00AD7270" w:rsidP="000340EE">
      <w:pPr>
        <w:pStyle w:val="ListParagraph"/>
        <w:numPr>
          <w:ilvl w:val="2"/>
          <w:numId w:val="33"/>
        </w:numPr>
        <w:autoSpaceDE w:val="0"/>
        <w:autoSpaceDN w:val="0"/>
        <w:adjustRightInd w:val="0"/>
        <w:spacing w:before="0" w:after="0" w:line="240" w:lineRule="auto"/>
        <w:ind w:left="1418" w:hanging="709"/>
        <w:jc w:val="both"/>
        <w:rPr>
          <w:rFonts w:cs="Arial"/>
          <w:color w:val="000000"/>
          <w:sz w:val="24"/>
          <w:lang w:val="en-AU"/>
        </w:rPr>
      </w:pPr>
      <w:r w:rsidRPr="00A30719">
        <w:rPr>
          <w:rFonts w:cs="Arial"/>
          <w:color w:val="000000"/>
          <w:sz w:val="24"/>
          <w:lang w:val="en-AU"/>
        </w:rPr>
        <w:t>Fully investigate and document all incidents or allegations of bullying and harassment with those involved and witnesses</w:t>
      </w:r>
    </w:p>
    <w:p w:rsidR="00AD7270" w:rsidRPr="00AD7270" w:rsidRDefault="00AD7270" w:rsidP="008335B1">
      <w:pPr>
        <w:autoSpaceDE w:val="0"/>
        <w:autoSpaceDN w:val="0"/>
        <w:adjustRightInd w:val="0"/>
        <w:spacing w:before="0" w:after="0" w:line="240" w:lineRule="auto"/>
        <w:jc w:val="both"/>
        <w:rPr>
          <w:rFonts w:eastAsia="Times New Roman" w:cs="Arial"/>
          <w:b/>
          <w:bCs/>
          <w:color w:val="000000"/>
          <w:sz w:val="24"/>
          <w:lang w:val="en-AU"/>
        </w:rPr>
      </w:pPr>
    </w:p>
    <w:p w:rsidR="00AD7270" w:rsidRPr="006F0171" w:rsidRDefault="006F0171" w:rsidP="008335B1">
      <w:pPr>
        <w:pStyle w:val="ListParagraph"/>
        <w:numPr>
          <w:ilvl w:val="1"/>
          <w:numId w:val="33"/>
        </w:numPr>
        <w:autoSpaceDE w:val="0"/>
        <w:autoSpaceDN w:val="0"/>
        <w:adjustRightInd w:val="0"/>
        <w:spacing w:before="0" w:after="0" w:line="240" w:lineRule="auto"/>
        <w:jc w:val="both"/>
        <w:rPr>
          <w:rFonts w:eastAsia="Times New Roman" w:cs="Arial"/>
          <w:b/>
          <w:bCs/>
          <w:color w:val="000000"/>
          <w:sz w:val="24"/>
          <w:lang w:val="en-AU"/>
        </w:rPr>
      </w:pPr>
      <w:r w:rsidRPr="006F0171">
        <w:rPr>
          <w:rFonts w:eastAsia="Times New Roman" w:cs="Arial"/>
          <w:b/>
          <w:bCs/>
          <w:color w:val="000000"/>
          <w:sz w:val="24"/>
          <w:lang w:val="en-AU"/>
        </w:rPr>
        <w:t xml:space="preserve">     </w:t>
      </w:r>
      <w:r w:rsidR="00AD7270" w:rsidRPr="006F0171">
        <w:rPr>
          <w:rFonts w:eastAsia="Times New Roman" w:cs="Arial"/>
          <w:b/>
          <w:bCs/>
          <w:color w:val="000000"/>
          <w:sz w:val="24"/>
          <w:lang w:val="en-AU"/>
        </w:rPr>
        <w:t>Intervention:</w:t>
      </w:r>
    </w:p>
    <w:p w:rsidR="006F0171" w:rsidRDefault="006F0171" w:rsidP="008335B1">
      <w:pPr>
        <w:pStyle w:val="ListParagraph"/>
        <w:numPr>
          <w:ilvl w:val="2"/>
          <w:numId w:val="33"/>
        </w:numPr>
        <w:autoSpaceDE w:val="0"/>
        <w:autoSpaceDN w:val="0"/>
        <w:adjustRightInd w:val="0"/>
        <w:spacing w:before="0" w:after="0" w:line="240" w:lineRule="auto"/>
        <w:ind w:left="1440"/>
        <w:jc w:val="both"/>
        <w:rPr>
          <w:rFonts w:cs="Arial"/>
          <w:color w:val="000000"/>
          <w:sz w:val="24"/>
          <w:lang w:val="en-AU"/>
        </w:rPr>
      </w:pPr>
      <w:r w:rsidRPr="006F0171">
        <w:rPr>
          <w:rFonts w:cs="Arial"/>
          <w:color w:val="000000"/>
          <w:sz w:val="24"/>
          <w:lang w:val="en-AU"/>
        </w:rPr>
        <w:t xml:space="preserve"> </w:t>
      </w:r>
      <w:r w:rsidR="00AD7270" w:rsidRPr="006F0171">
        <w:rPr>
          <w:rFonts w:cs="Arial"/>
          <w:color w:val="000000"/>
          <w:sz w:val="24"/>
          <w:lang w:val="en-AU"/>
        </w:rPr>
        <w:t>Plan strategically and pro-actively for those students identified through the Early Intervention strategies, ensuring longer term management</w:t>
      </w:r>
    </w:p>
    <w:p w:rsidR="006F0171" w:rsidRDefault="00AD7270" w:rsidP="008335B1">
      <w:pPr>
        <w:pStyle w:val="ListParagraph"/>
        <w:numPr>
          <w:ilvl w:val="2"/>
          <w:numId w:val="33"/>
        </w:numPr>
        <w:autoSpaceDE w:val="0"/>
        <w:autoSpaceDN w:val="0"/>
        <w:adjustRightInd w:val="0"/>
        <w:spacing w:before="0" w:after="0" w:line="240" w:lineRule="auto"/>
        <w:ind w:left="1440"/>
        <w:jc w:val="both"/>
        <w:rPr>
          <w:rFonts w:cs="Arial"/>
          <w:color w:val="000000"/>
          <w:sz w:val="24"/>
          <w:lang w:val="en-AU"/>
        </w:rPr>
      </w:pPr>
      <w:r w:rsidRPr="006F0171">
        <w:rPr>
          <w:rFonts w:cs="Arial"/>
          <w:color w:val="000000"/>
          <w:sz w:val="24"/>
          <w:lang w:val="en-AU"/>
        </w:rPr>
        <w:t>Fully investigate and document all incidents or allegations of bullying, cyber-bullying and harassment with those involved and witnesses</w:t>
      </w:r>
    </w:p>
    <w:p w:rsidR="00AD7270" w:rsidRPr="006F0171" w:rsidRDefault="00AD7270" w:rsidP="008335B1">
      <w:pPr>
        <w:pStyle w:val="ListParagraph"/>
        <w:numPr>
          <w:ilvl w:val="2"/>
          <w:numId w:val="33"/>
        </w:numPr>
        <w:autoSpaceDE w:val="0"/>
        <w:autoSpaceDN w:val="0"/>
        <w:adjustRightInd w:val="0"/>
        <w:spacing w:before="0" w:after="0" w:line="240" w:lineRule="auto"/>
        <w:ind w:left="1440"/>
        <w:jc w:val="both"/>
        <w:rPr>
          <w:rFonts w:cs="Arial"/>
          <w:color w:val="000000"/>
          <w:sz w:val="24"/>
          <w:lang w:val="en-AU"/>
        </w:rPr>
      </w:pPr>
      <w:r w:rsidRPr="006F0171">
        <w:rPr>
          <w:rFonts w:cs="Arial"/>
          <w:color w:val="000000"/>
          <w:sz w:val="24"/>
          <w:lang w:val="en-AU"/>
        </w:rPr>
        <w:t>Offer counselling and support for all affected parties</w:t>
      </w:r>
    </w:p>
    <w:p w:rsidR="00AD7270" w:rsidRPr="00AD7270" w:rsidRDefault="00AD7270" w:rsidP="008335B1">
      <w:pPr>
        <w:autoSpaceDE w:val="0"/>
        <w:autoSpaceDN w:val="0"/>
        <w:adjustRightInd w:val="0"/>
        <w:spacing w:before="0" w:after="0" w:line="240" w:lineRule="auto"/>
        <w:ind w:left="1440"/>
        <w:contextualSpacing/>
        <w:jc w:val="both"/>
        <w:rPr>
          <w:rFonts w:cs="Arial"/>
          <w:color w:val="000000"/>
          <w:sz w:val="24"/>
          <w:lang w:val="en-AU"/>
        </w:rPr>
      </w:pPr>
    </w:p>
    <w:p w:rsidR="00AD7270" w:rsidRPr="006F0171" w:rsidRDefault="006F0171" w:rsidP="008335B1">
      <w:pPr>
        <w:pStyle w:val="ListParagraph"/>
        <w:numPr>
          <w:ilvl w:val="1"/>
          <w:numId w:val="33"/>
        </w:numPr>
        <w:autoSpaceDE w:val="0"/>
        <w:autoSpaceDN w:val="0"/>
        <w:adjustRightInd w:val="0"/>
        <w:spacing w:before="0" w:after="0" w:line="240" w:lineRule="auto"/>
        <w:jc w:val="both"/>
        <w:rPr>
          <w:rFonts w:cs="Arial"/>
          <w:b/>
          <w:color w:val="000000"/>
          <w:sz w:val="24"/>
          <w:lang w:val="en-AU"/>
        </w:rPr>
      </w:pPr>
      <w:r w:rsidRPr="006F0171">
        <w:rPr>
          <w:rFonts w:cs="Arial"/>
          <w:b/>
          <w:color w:val="000000"/>
          <w:sz w:val="24"/>
          <w:lang w:val="en-AU"/>
        </w:rPr>
        <w:t xml:space="preserve">    </w:t>
      </w:r>
      <w:r w:rsidR="00AD7270" w:rsidRPr="006F0171">
        <w:rPr>
          <w:rFonts w:cs="Arial"/>
          <w:b/>
          <w:color w:val="000000"/>
          <w:sz w:val="24"/>
          <w:lang w:val="en-AU"/>
        </w:rPr>
        <w:t>Consequences:</w:t>
      </w:r>
    </w:p>
    <w:p w:rsidR="00AD7270" w:rsidRPr="00AD7270" w:rsidRDefault="006F0171" w:rsidP="008335B1">
      <w:pPr>
        <w:autoSpaceDE w:val="0"/>
        <w:autoSpaceDN w:val="0"/>
        <w:adjustRightInd w:val="0"/>
        <w:spacing w:before="0" w:after="0" w:line="240" w:lineRule="auto"/>
        <w:contextualSpacing/>
        <w:jc w:val="both"/>
        <w:rPr>
          <w:rFonts w:cs="Arial"/>
          <w:color w:val="000000"/>
          <w:sz w:val="24"/>
          <w:lang w:val="en-AU"/>
        </w:rPr>
      </w:pPr>
      <w:proofErr w:type="gramStart"/>
      <w:r>
        <w:rPr>
          <w:rFonts w:cs="Arial"/>
          <w:color w:val="000000"/>
          <w:sz w:val="24"/>
          <w:lang w:val="en-AU"/>
        </w:rPr>
        <w:t xml:space="preserve">2.4.1  </w:t>
      </w:r>
      <w:r w:rsidR="00AD7270" w:rsidRPr="00AD7270">
        <w:rPr>
          <w:rFonts w:cs="Arial"/>
          <w:color w:val="000000"/>
          <w:sz w:val="24"/>
          <w:lang w:val="en-AU"/>
        </w:rPr>
        <w:t>Consequences</w:t>
      </w:r>
      <w:proofErr w:type="gramEnd"/>
      <w:r w:rsidR="00AD7270" w:rsidRPr="00AD7270">
        <w:rPr>
          <w:rFonts w:cs="Arial"/>
          <w:color w:val="000000"/>
          <w:sz w:val="24"/>
          <w:lang w:val="en-AU"/>
        </w:rPr>
        <w:t xml:space="preserve"> for students will be individually based and may involve:-</w:t>
      </w:r>
    </w:p>
    <w:p w:rsidR="00AD7270" w:rsidRPr="006F0171" w:rsidRDefault="00AD7270" w:rsidP="008335B1">
      <w:pPr>
        <w:pStyle w:val="ListParagraph"/>
        <w:numPr>
          <w:ilvl w:val="0"/>
          <w:numId w:val="37"/>
        </w:numPr>
        <w:autoSpaceDE w:val="0"/>
        <w:autoSpaceDN w:val="0"/>
        <w:adjustRightInd w:val="0"/>
        <w:spacing w:before="0" w:after="0" w:line="240" w:lineRule="auto"/>
        <w:ind w:left="1418" w:hanging="284"/>
        <w:jc w:val="both"/>
        <w:rPr>
          <w:rFonts w:cs="Arial"/>
          <w:color w:val="000000"/>
          <w:sz w:val="24"/>
          <w:lang w:val="en-AU"/>
        </w:rPr>
      </w:pPr>
      <w:r w:rsidRPr="006F0171">
        <w:rPr>
          <w:rFonts w:cs="Arial"/>
          <w:color w:val="000000"/>
          <w:sz w:val="24"/>
          <w:lang w:val="en-AU"/>
        </w:rPr>
        <w:t>exclusion from class</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exclusion from the yard</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formal reflection time</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withdrawal of privileges</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ongoing counselling from appropriate agency</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ongoing monitoring</w:t>
      </w:r>
    </w:p>
    <w:p w:rsidR="00AD7270" w:rsidRPr="00AD7270" w:rsidRDefault="00AD7270" w:rsidP="008335B1">
      <w:pPr>
        <w:numPr>
          <w:ilvl w:val="1"/>
          <w:numId w:val="36"/>
        </w:numPr>
        <w:autoSpaceDE w:val="0"/>
        <w:autoSpaceDN w:val="0"/>
        <w:adjustRightInd w:val="0"/>
        <w:spacing w:before="0" w:after="0" w:line="240" w:lineRule="auto"/>
        <w:ind w:hanging="284"/>
        <w:contextualSpacing/>
        <w:jc w:val="both"/>
        <w:rPr>
          <w:rFonts w:cs="Arial"/>
          <w:color w:val="000000"/>
          <w:sz w:val="24"/>
          <w:lang w:val="en-AU"/>
        </w:rPr>
      </w:pPr>
      <w:r w:rsidRPr="00AD7270">
        <w:rPr>
          <w:rFonts w:cs="Arial"/>
          <w:color w:val="000000"/>
          <w:sz w:val="24"/>
          <w:lang w:val="en-AU"/>
        </w:rPr>
        <w:t>school suspension or expulsion</w:t>
      </w:r>
    </w:p>
    <w:p w:rsidR="00AD7270" w:rsidRPr="00AD7270" w:rsidRDefault="00AD7270" w:rsidP="008335B1">
      <w:pPr>
        <w:autoSpaceDE w:val="0"/>
        <w:autoSpaceDN w:val="0"/>
        <w:adjustRightInd w:val="0"/>
        <w:spacing w:before="0" w:after="0" w:line="240" w:lineRule="auto"/>
        <w:ind w:left="720"/>
        <w:contextualSpacing/>
        <w:jc w:val="both"/>
        <w:rPr>
          <w:rFonts w:cs="Arial"/>
          <w:color w:val="000000"/>
          <w:sz w:val="24"/>
          <w:lang w:val="en-AU"/>
        </w:rPr>
      </w:pPr>
    </w:p>
    <w:p w:rsidR="00AD7270" w:rsidRPr="006F0171" w:rsidRDefault="006F0171" w:rsidP="008335B1">
      <w:pPr>
        <w:pStyle w:val="ListParagraph"/>
        <w:numPr>
          <w:ilvl w:val="1"/>
          <w:numId w:val="33"/>
        </w:numPr>
        <w:autoSpaceDE w:val="0"/>
        <w:autoSpaceDN w:val="0"/>
        <w:adjustRightInd w:val="0"/>
        <w:spacing w:before="0" w:after="0" w:line="240" w:lineRule="auto"/>
        <w:jc w:val="both"/>
        <w:rPr>
          <w:rFonts w:cs="Arial"/>
          <w:b/>
          <w:color w:val="000000"/>
          <w:sz w:val="24"/>
          <w:u w:val="single"/>
          <w:lang w:val="en-AU"/>
        </w:rPr>
      </w:pPr>
      <w:r w:rsidRPr="006F0171">
        <w:rPr>
          <w:rFonts w:cs="Arial"/>
          <w:b/>
          <w:color w:val="000000"/>
          <w:sz w:val="24"/>
          <w:lang w:val="en-AU"/>
        </w:rPr>
        <w:t xml:space="preserve">    </w:t>
      </w:r>
      <w:r>
        <w:rPr>
          <w:rFonts w:cs="Arial"/>
          <w:b/>
          <w:color w:val="000000"/>
          <w:sz w:val="24"/>
          <w:u w:val="single"/>
          <w:lang w:val="en-AU"/>
        </w:rPr>
        <w:t xml:space="preserve"> </w:t>
      </w:r>
      <w:r w:rsidR="00AD7270" w:rsidRPr="006F0171">
        <w:rPr>
          <w:rFonts w:cs="Arial"/>
          <w:b/>
          <w:color w:val="000000"/>
          <w:sz w:val="24"/>
          <w:u w:val="single"/>
          <w:lang w:val="en-AU"/>
        </w:rPr>
        <w:t>Corporal Punishment is not permitted under any circumstances</w:t>
      </w:r>
    </w:p>
    <w:p w:rsidR="00AD7270" w:rsidRPr="00AD7270" w:rsidRDefault="00AD7270" w:rsidP="008335B1">
      <w:pPr>
        <w:autoSpaceDE w:val="0"/>
        <w:autoSpaceDN w:val="0"/>
        <w:adjustRightInd w:val="0"/>
        <w:spacing w:before="0" w:after="0" w:line="240" w:lineRule="auto"/>
        <w:ind w:left="720"/>
        <w:contextualSpacing/>
        <w:jc w:val="both"/>
        <w:rPr>
          <w:rFonts w:cs="Arial"/>
          <w:color w:val="000000"/>
          <w:sz w:val="24"/>
          <w:lang w:val="en-AU"/>
        </w:rPr>
      </w:pPr>
    </w:p>
    <w:p w:rsidR="00AD7270" w:rsidRPr="006F0171" w:rsidRDefault="00AD7270" w:rsidP="008335B1">
      <w:pPr>
        <w:pStyle w:val="ListParagraph"/>
        <w:numPr>
          <w:ilvl w:val="1"/>
          <w:numId w:val="33"/>
        </w:numPr>
        <w:autoSpaceDE w:val="0"/>
        <w:autoSpaceDN w:val="0"/>
        <w:adjustRightInd w:val="0"/>
        <w:spacing w:before="0" w:after="0" w:line="240" w:lineRule="auto"/>
        <w:ind w:left="709" w:hanging="709"/>
        <w:jc w:val="both"/>
        <w:rPr>
          <w:rFonts w:cs="Arial"/>
          <w:color w:val="000000"/>
          <w:sz w:val="24"/>
          <w:lang w:val="en-AU"/>
        </w:rPr>
      </w:pPr>
      <w:r w:rsidRPr="006F0171">
        <w:rPr>
          <w:rFonts w:cs="Arial"/>
          <w:color w:val="000000"/>
          <w:sz w:val="24"/>
          <w:lang w:val="en-AU"/>
        </w:rPr>
        <w:t>Support Structures will be available throughout each stage which include:-</w:t>
      </w:r>
    </w:p>
    <w:p w:rsidR="00AD7270" w:rsidRPr="00AD7270" w:rsidRDefault="00AD7270" w:rsidP="008335B1">
      <w:pPr>
        <w:numPr>
          <w:ilvl w:val="1"/>
          <w:numId w:val="38"/>
        </w:numPr>
        <w:autoSpaceDE w:val="0"/>
        <w:autoSpaceDN w:val="0"/>
        <w:adjustRightInd w:val="0"/>
        <w:spacing w:before="0" w:after="0" w:line="240" w:lineRule="auto"/>
        <w:ind w:left="1418" w:hanging="284"/>
        <w:contextualSpacing/>
        <w:jc w:val="both"/>
        <w:rPr>
          <w:rFonts w:cs="Arial"/>
          <w:color w:val="000000"/>
          <w:sz w:val="24"/>
          <w:lang w:val="en-AU"/>
        </w:rPr>
      </w:pPr>
      <w:r w:rsidRPr="00AD7270">
        <w:rPr>
          <w:rFonts w:cs="Arial"/>
          <w:color w:val="000000"/>
          <w:sz w:val="24"/>
          <w:lang w:val="en-AU"/>
        </w:rPr>
        <w:t>Reinforcement of positive behaviour</w:t>
      </w:r>
    </w:p>
    <w:p w:rsidR="00AD7270" w:rsidRPr="00AD7270" w:rsidRDefault="00AD7270" w:rsidP="008335B1">
      <w:pPr>
        <w:numPr>
          <w:ilvl w:val="1"/>
          <w:numId w:val="38"/>
        </w:numPr>
        <w:autoSpaceDE w:val="0"/>
        <w:autoSpaceDN w:val="0"/>
        <w:adjustRightInd w:val="0"/>
        <w:spacing w:before="0" w:after="0" w:line="240" w:lineRule="auto"/>
        <w:ind w:left="1418" w:hanging="284"/>
        <w:contextualSpacing/>
        <w:jc w:val="both"/>
        <w:rPr>
          <w:rFonts w:cs="Arial"/>
          <w:color w:val="000000"/>
          <w:sz w:val="24"/>
          <w:lang w:val="en-AU"/>
        </w:rPr>
      </w:pPr>
      <w:r w:rsidRPr="00AD7270">
        <w:rPr>
          <w:rFonts w:cs="Arial"/>
          <w:color w:val="000000"/>
          <w:sz w:val="24"/>
          <w:lang w:val="en-AU"/>
        </w:rPr>
        <w:t>Recognition for positive behaviour</w:t>
      </w:r>
    </w:p>
    <w:p w:rsidR="00AD7270" w:rsidRDefault="00AD7270" w:rsidP="008335B1">
      <w:pPr>
        <w:numPr>
          <w:ilvl w:val="1"/>
          <w:numId w:val="38"/>
        </w:numPr>
        <w:autoSpaceDE w:val="0"/>
        <w:autoSpaceDN w:val="0"/>
        <w:adjustRightInd w:val="0"/>
        <w:spacing w:before="0" w:after="0" w:line="240" w:lineRule="auto"/>
        <w:ind w:left="1418" w:hanging="284"/>
        <w:contextualSpacing/>
        <w:jc w:val="both"/>
        <w:rPr>
          <w:rFonts w:cs="Arial"/>
          <w:color w:val="000000"/>
          <w:sz w:val="24"/>
          <w:lang w:val="en-AU"/>
        </w:rPr>
      </w:pPr>
      <w:r w:rsidRPr="00AD7270">
        <w:rPr>
          <w:rFonts w:cs="Arial"/>
          <w:color w:val="000000"/>
          <w:sz w:val="24"/>
          <w:lang w:val="en-AU"/>
        </w:rPr>
        <w:t>Communication meetings with parents/carers</w:t>
      </w:r>
      <w:r w:rsidR="006F0171">
        <w:rPr>
          <w:rFonts w:cs="Arial"/>
          <w:color w:val="000000"/>
          <w:sz w:val="24"/>
          <w:lang w:val="en-AU"/>
        </w:rPr>
        <w:t>.</w:t>
      </w:r>
    </w:p>
    <w:p w:rsidR="006F0171" w:rsidRPr="00AD7270" w:rsidRDefault="006F0171" w:rsidP="008335B1">
      <w:pPr>
        <w:autoSpaceDE w:val="0"/>
        <w:autoSpaceDN w:val="0"/>
        <w:adjustRightInd w:val="0"/>
        <w:spacing w:before="0" w:after="0" w:line="240" w:lineRule="auto"/>
        <w:ind w:left="1418"/>
        <w:contextualSpacing/>
        <w:jc w:val="both"/>
        <w:rPr>
          <w:rFonts w:cs="Arial"/>
          <w:color w:val="000000"/>
          <w:sz w:val="24"/>
          <w:lang w:val="en-AU"/>
        </w:rPr>
      </w:pPr>
    </w:p>
    <w:p w:rsidR="00473125" w:rsidRPr="00473125" w:rsidRDefault="00473125" w:rsidP="008335B1">
      <w:pPr>
        <w:pStyle w:val="ListParagraph"/>
        <w:numPr>
          <w:ilvl w:val="0"/>
          <w:numId w:val="2"/>
        </w:numPr>
        <w:tabs>
          <w:tab w:val="left" w:pos="567"/>
        </w:tabs>
        <w:spacing w:before="80" w:after="80" w:line="240" w:lineRule="auto"/>
        <w:jc w:val="both"/>
        <w:rPr>
          <w:rFonts w:eastAsia="Times New Roman"/>
          <w:b/>
          <w:sz w:val="28"/>
          <w:szCs w:val="28"/>
          <w:lang w:val="en-AU" w:eastAsia="en-AU"/>
        </w:rPr>
      </w:pPr>
      <w:r>
        <w:rPr>
          <w:rFonts w:eastAsia="Times New Roman"/>
          <w:b/>
          <w:sz w:val="28"/>
          <w:szCs w:val="28"/>
          <w:lang w:val="en-AU" w:eastAsia="en-AU"/>
        </w:rPr>
        <w:t>Resources</w:t>
      </w:r>
    </w:p>
    <w:p w:rsidR="0089065B" w:rsidRPr="00041DC4" w:rsidRDefault="00AD7270" w:rsidP="00041DC4">
      <w:pPr>
        <w:spacing w:before="0" w:after="0" w:line="240" w:lineRule="auto"/>
        <w:contextualSpacing/>
        <w:jc w:val="both"/>
        <w:rPr>
          <w:rFonts w:eastAsia="Calibri" w:cs="Arial"/>
          <w:sz w:val="24"/>
          <w:lang w:val="en-AU"/>
        </w:rPr>
      </w:pPr>
      <w:r w:rsidRPr="00AD7270">
        <w:rPr>
          <w:rFonts w:eastAsia="Calibri" w:cs="Arial"/>
          <w:sz w:val="24"/>
          <w:lang w:val="en-AU"/>
        </w:rPr>
        <w:t>This Policy is underpinned by the:</w:t>
      </w:r>
    </w:p>
    <w:p w:rsidR="00041DC4" w:rsidRDefault="00041DC4" w:rsidP="008335B1">
      <w:pPr>
        <w:pStyle w:val="ListParagraph"/>
        <w:numPr>
          <w:ilvl w:val="1"/>
          <w:numId w:val="41"/>
        </w:numPr>
        <w:spacing w:before="0" w:after="0" w:line="240" w:lineRule="auto"/>
        <w:jc w:val="both"/>
        <w:rPr>
          <w:rFonts w:eastAsia="Times New Roman" w:cs="Arial"/>
          <w:sz w:val="24"/>
          <w:lang w:val="en-AU"/>
        </w:rPr>
      </w:pPr>
      <w:r w:rsidRPr="0033707B">
        <w:rPr>
          <w:rFonts w:eastAsia="Times New Roman" w:cs="Arial"/>
          <w:sz w:val="24"/>
          <w:lang w:val="en-AU"/>
        </w:rPr>
        <w:t>Child Safe Policy</w:t>
      </w:r>
      <w:r w:rsidRPr="00AD7270">
        <w:rPr>
          <w:rFonts w:eastAsia="Times New Roman" w:cs="Arial"/>
          <w:sz w:val="24"/>
          <w:lang w:val="en-AU"/>
        </w:rPr>
        <w:t xml:space="preserve"> </w:t>
      </w:r>
    </w:p>
    <w:p w:rsidR="00AD7270" w:rsidRDefault="00AD7270" w:rsidP="008335B1">
      <w:pPr>
        <w:pStyle w:val="ListParagraph"/>
        <w:numPr>
          <w:ilvl w:val="1"/>
          <w:numId w:val="41"/>
        </w:numPr>
        <w:spacing w:before="0" w:after="0" w:line="240" w:lineRule="auto"/>
        <w:jc w:val="both"/>
        <w:rPr>
          <w:rFonts w:eastAsia="Times New Roman" w:cs="Arial"/>
          <w:sz w:val="24"/>
          <w:lang w:val="en-AU"/>
        </w:rPr>
      </w:pPr>
      <w:r w:rsidRPr="00AD7270">
        <w:rPr>
          <w:rFonts w:eastAsia="Times New Roman" w:cs="Arial"/>
          <w:sz w:val="24"/>
          <w:lang w:val="en-AU"/>
        </w:rPr>
        <w:t>Behaviour Management Policy</w:t>
      </w:r>
    </w:p>
    <w:p w:rsidR="00AD7270" w:rsidRDefault="00AD7270" w:rsidP="008335B1">
      <w:pPr>
        <w:pStyle w:val="ListParagraph"/>
        <w:numPr>
          <w:ilvl w:val="1"/>
          <w:numId w:val="41"/>
        </w:numPr>
        <w:spacing w:before="0" w:after="0" w:line="240" w:lineRule="auto"/>
        <w:jc w:val="both"/>
        <w:rPr>
          <w:rFonts w:eastAsia="Times New Roman" w:cs="Arial"/>
          <w:sz w:val="24"/>
          <w:lang w:val="en-AU"/>
        </w:rPr>
      </w:pPr>
      <w:r w:rsidRPr="00AD7270">
        <w:rPr>
          <w:rFonts w:eastAsia="Times New Roman" w:cs="Arial"/>
          <w:sz w:val="24"/>
          <w:lang w:val="en-AU"/>
        </w:rPr>
        <w:t>Duty of Care Policy</w:t>
      </w:r>
    </w:p>
    <w:p w:rsidR="00AD7270" w:rsidRDefault="00AD7270" w:rsidP="008335B1">
      <w:pPr>
        <w:pStyle w:val="ListParagraph"/>
        <w:numPr>
          <w:ilvl w:val="1"/>
          <w:numId w:val="41"/>
        </w:numPr>
        <w:spacing w:before="0" w:after="0" w:line="240" w:lineRule="auto"/>
        <w:jc w:val="both"/>
        <w:rPr>
          <w:rFonts w:eastAsia="Times New Roman" w:cs="Arial"/>
          <w:sz w:val="24"/>
          <w:lang w:val="en-AU"/>
        </w:rPr>
      </w:pPr>
      <w:r w:rsidRPr="00AD7270">
        <w:rPr>
          <w:rFonts w:eastAsia="Times New Roman" w:cs="Arial"/>
          <w:sz w:val="24"/>
          <w:lang w:val="en-AU"/>
        </w:rPr>
        <w:t>Student Engagement and Wellbeing Policy</w:t>
      </w:r>
    </w:p>
    <w:p w:rsidR="00AD7270" w:rsidRPr="00AD7270" w:rsidRDefault="00AD7270" w:rsidP="008335B1">
      <w:pPr>
        <w:pStyle w:val="ListParagraph"/>
        <w:numPr>
          <w:ilvl w:val="1"/>
          <w:numId w:val="41"/>
        </w:numPr>
        <w:spacing w:before="0" w:after="0" w:line="240" w:lineRule="auto"/>
        <w:jc w:val="both"/>
        <w:rPr>
          <w:rFonts w:eastAsia="Times New Roman" w:cs="Arial"/>
          <w:sz w:val="24"/>
          <w:lang w:val="en-AU"/>
        </w:rPr>
      </w:pPr>
      <w:r w:rsidRPr="00AD7270">
        <w:rPr>
          <w:rFonts w:eastAsia="Times New Roman" w:cs="Arial"/>
          <w:sz w:val="24"/>
          <w:lang w:val="en-AU"/>
        </w:rPr>
        <w:t>Student Welfare Policy</w:t>
      </w:r>
    </w:p>
    <w:p w:rsidR="00AD7270" w:rsidRPr="00AD7270" w:rsidRDefault="00AD7270" w:rsidP="008335B1">
      <w:pPr>
        <w:spacing w:before="0" w:after="0" w:line="240" w:lineRule="auto"/>
        <w:jc w:val="both"/>
        <w:rPr>
          <w:rFonts w:eastAsia="Times New Roman" w:cs="Arial"/>
          <w:sz w:val="24"/>
          <w:lang w:val="en-AU"/>
        </w:rPr>
      </w:pPr>
    </w:p>
    <w:p w:rsidR="00AD7270" w:rsidRPr="00AD7270" w:rsidRDefault="00AD7270"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8335B1" w:rsidRDefault="008335B1" w:rsidP="008335B1">
      <w:pPr>
        <w:spacing w:before="0" w:after="0" w:line="240" w:lineRule="auto"/>
        <w:jc w:val="both"/>
        <w:rPr>
          <w:rFonts w:eastAsia="Times New Roman" w:cs="Arial"/>
          <w:b/>
          <w:sz w:val="28"/>
          <w:szCs w:val="28"/>
          <w:lang w:val="en-AU"/>
        </w:rPr>
      </w:pPr>
    </w:p>
    <w:p w:rsidR="00AD7270" w:rsidRPr="00AD7270" w:rsidRDefault="00AD7270" w:rsidP="008335B1">
      <w:pPr>
        <w:spacing w:before="0" w:after="0" w:line="240" w:lineRule="auto"/>
        <w:jc w:val="both"/>
        <w:rPr>
          <w:rFonts w:eastAsia="Times New Roman" w:cs="Arial"/>
          <w:sz w:val="24"/>
          <w:lang w:val="en-AU"/>
        </w:rPr>
      </w:pPr>
      <w:r w:rsidRPr="00AD7270">
        <w:rPr>
          <w:rFonts w:eastAsia="Times New Roman" w:cs="Arial"/>
          <w:b/>
          <w:sz w:val="28"/>
          <w:szCs w:val="28"/>
          <w:lang w:val="en-AU"/>
        </w:rPr>
        <w:t>Appendix A:</w:t>
      </w:r>
      <w:r w:rsidRPr="00AD7270">
        <w:rPr>
          <w:rFonts w:eastAsia="Times New Roman" w:cs="Arial"/>
          <w:sz w:val="24"/>
          <w:lang w:val="en-AU"/>
        </w:rPr>
        <w:t xml:space="preserve">   Examples of bullying, cyber-bullying and harassment</w:t>
      </w:r>
    </w:p>
    <w:p w:rsidR="00AD7270" w:rsidRPr="00AD7270" w:rsidRDefault="00AD7270" w:rsidP="008335B1">
      <w:pPr>
        <w:spacing w:before="0" w:after="0" w:line="240" w:lineRule="auto"/>
        <w:jc w:val="both"/>
        <w:rPr>
          <w:rFonts w:eastAsia="Times New Roman" w:cs="Arial"/>
          <w:sz w:val="24"/>
          <w:lang w:val="en-AU"/>
        </w:rPr>
      </w:pPr>
      <w:r w:rsidRPr="00AD7270">
        <w:rPr>
          <w:rFonts w:eastAsia="Times New Roman" w:cs="Arial"/>
          <w:b/>
          <w:sz w:val="28"/>
          <w:szCs w:val="28"/>
          <w:lang w:val="en-AU"/>
        </w:rPr>
        <w:t>Appendix B</w:t>
      </w:r>
      <w:r w:rsidRPr="00AD7270">
        <w:rPr>
          <w:rFonts w:eastAsia="Times New Roman" w:cs="Arial"/>
          <w:b/>
          <w:sz w:val="24"/>
          <w:lang w:val="en-AU"/>
        </w:rPr>
        <w:t>:</w:t>
      </w:r>
      <w:r w:rsidRPr="00AD7270">
        <w:rPr>
          <w:rFonts w:eastAsia="Times New Roman" w:cs="Arial"/>
          <w:sz w:val="24"/>
          <w:lang w:val="en-AU"/>
        </w:rPr>
        <w:t xml:space="preserve">  </w:t>
      </w:r>
      <w:r w:rsidR="006F0171">
        <w:rPr>
          <w:rFonts w:eastAsia="Times New Roman" w:cs="Arial"/>
          <w:sz w:val="24"/>
          <w:lang w:val="en-AU"/>
        </w:rPr>
        <w:t xml:space="preserve"> </w:t>
      </w:r>
      <w:r w:rsidRPr="00AD7270">
        <w:rPr>
          <w:rFonts w:eastAsia="Times New Roman" w:cs="Arial"/>
          <w:sz w:val="24"/>
          <w:lang w:val="en-AU"/>
        </w:rPr>
        <w:t xml:space="preserve">What bullying is </w:t>
      </w:r>
      <w:proofErr w:type="gramStart"/>
      <w:r w:rsidRPr="00AD7270">
        <w:rPr>
          <w:rFonts w:eastAsia="Times New Roman" w:cs="Arial"/>
          <w:b/>
          <w:sz w:val="24"/>
          <w:lang w:val="en-AU"/>
        </w:rPr>
        <w:t>not</w:t>
      </w:r>
      <w:r w:rsidR="00041DC4">
        <w:rPr>
          <w:rFonts w:eastAsia="Times New Roman" w:cs="Arial"/>
          <w:b/>
          <w:sz w:val="24"/>
          <w:lang w:val="en-AU"/>
        </w:rPr>
        <w:t>:</w:t>
      </w:r>
      <w:proofErr w:type="gramEnd"/>
    </w:p>
    <w:p w:rsidR="00AD7270" w:rsidRPr="00041DC4" w:rsidRDefault="00AD7270" w:rsidP="00041DC4">
      <w:pPr>
        <w:pStyle w:val="ListParagraph"/>
        <w:numPr>
          <w:ilvl w:val="0"/>
          <w:numId w:val="43"/>
        </w:numPr>
        <w:spacing w:before="0" w:after="0" w:line="240" w:lineRule="auto"/>
        <w:jc w:val="both"/>
        <w:rPr>
          <w:rFonts w:eastAsia="Times New Roman" w:cs="Arial"/>
          <w:sz w:val="24"/>
          <w:lang w:val="en-AU"/>
        </w:rPr>
      </w:pPr>
      <w:r w:rsidRPr="00041DC4">
        <w:rPr>
          <w:rFonts w:eastAsia="Times New Roman" w:cs="Arial"/>
          <w:sz w:val="24"/>
          <w:lang w:val="en-AU"/>
        </w:rPr>
        <w:t>The effects of bullying in all its forms</w:t>
      </w:r>
    </w:p>
    <w:p w:rsidR="00AD7270" w:rsidRPr="00041DC4" w:rsidRDefault="00AD7270" w:rsidP="00041DC4">
      <w:pPr>
        <w:pStyle w:val="ListParagraph"/>
        <w:numPr>
          <w:ilvl w:val="0"/>
          <w:numId w:val="43"/>
        </w:numPr>
        <w:spacing w:before="0" w:after="0" w:line="240" w:lineRule="auto"/>
        <w:jc w:val="both"/>
        <w:rPr>
          <w:rFonts w:eastAsia="Times New Roman" w:cs="Arial"/>
          <w:sz w:val="24"/>
          <w:lang w:val="en-AU"/>
        </w:rPr>
      </w:pPr>
      <w:r w:rsidRPr="00041DC4">
        <w:rPr>
          <w:rFonts w:eastAsia="Times New Roman" w:cs="Arial"/>
          <w:sz w:val="24"/>
          <w:lang w:val="en-AU"/>
        </w:rPr>
        <w:t>Student and community actions in response to bullying in all its forms</w:t>
      </w:r>
    </w:p>
    <w:p w:rsidR="00AD7270" w:rsidRPr="00AD7270" w:rsidRDefault="00AD7270" w:rsidP="008335B1">
      <w:pPr>
        <w:spacing w:before="0" w:after="0" w:line="240" w:lineRule="auto"/>
        <w:jc w:val="both"/>
        <w:rPr>
          <w:rFonts w:eastAsia="Times New Roman" w:cs="Arial"/>
          <w:sz w:val="24"/>
          <w:lang w:val="en-AU"/>
        </w:rPr>
      </w:pPr>
      <w:r w:rsidRPr="00AD7270">
        <w:rPr>
          <w:rFonts w:eastAsia="Times New Roman" w:cs="Arial"/>
          <w:b/>
          <w:sz w:val="28"/>
          <w:szCs w:val="28"/>
          <w:lang w:val="en-AU"/>
        </w:rPr>
        <w:t>Appendix C:</w:t>
      </w:r>
      <w:r w:rsidRPr="00AD7270">
        <w:rPr>
          <w:rFonts w:eastAsia="Times New Roman" w:cs="Arial"/>
          <w:sz w:val="24"/>
          <w:lang w:val="en-AU"/>
        </w:rPr>
        <w:t xml:space="preserve">  </w:t>
      </w:r>
      <w:r w:rsidR="006F0171">
        <w:rPr>
          <w:rFonts w:eastAsia="Times New Roman" w:cs="Arial"/>
          <w:sz w:val="24"/>
          <w:lang w:val="en-AU"/>
        </w:rPr>
        <w:t xml:space="preserve"> </w:t>
      </w:r>
      <w:r w:rsidRPr="00AD7270">
        <w:rPr>
          <w:rFonts w:eastAsia="Times New Roman" w:cs="Arial"/>
          <w:sz w:val="24"/>
          <w:lang w:val="en-AU"/>
        </w:rPr>
        <w:t>School actions in response to bullying in all its forms</w:t>
      </w:r>
    </w:p>
    <w:p w:rsidR="00473125" w:rsidRPr="000811D9" w:rsidRDefault="00AD7270" w:rsidP="008335B1">
      <w:pPr>
        <w:spacing w:before="0" w:after="0" w:line="240" w:lineRule="auto"/>
        <w:jc w:val="both"/>
        <w:rPr>
          <w:rFonts w:eastAsia="Times New Roman" w:cs="Arial"/>
          <w:sz w:val="24"/>
          <w:lang w:val="en-AU"/>
        </w:rPr>
      </w:pPr>
      <w:r w:rsidRPr="00AD7270">
        <w:rPr>
          <w:rFonts w:eastAsia="Times New Roman" w:cs="Arial"/>
          <w:b/>
          <w:sz w:val="28"/>
          <w:szCs w:val="28"/>
          <w:lang w:val="en-AU"/>
        </w:rPr>
        <w:t xml:space="preserve">Appendix D:  </w:t>
      </w:r>
      <w:r w:rsidRPr="00AD7270">
        <w:rPr>
          <w:rFonts w:eastAsia="Times New Roman" w:cs="Arial"/>
          <w:sz w:val="24"/>
          <w:lang w:val="en-AU"/>
        </w:rPr>
        <w:t>Cyber-bullying – positive steps students and parents can take</w:t>
      </w:r>
    </w:p>
    <w:p w:rsidR="00473125" w:rsidRDefault="00473125" w:rsidP="008335B1">
      <w:pPr>
        <w:spacing w:before="0" w:after="0" w:line="240" w:lineRule="auto"/>
        <w:contextualSpacing/>
        <w:jc w:val="both"/>
        <w:rPr>
          <w:rFonts w:eastAsia="Times New Roman"/>
          <w:b/>
          <w:sz w:val="28"/>
          <w:lang w:val="en-AU" w:eastAsia="en-AU"/>
        </w:rPr>
      </w:pPr>
    </w:p>
    <w:p w:rsidR="00206A69" w:rsidRPr="00C755F3" w:rsidRDefault="00473125" w:rsidP="008335B1">
      <w:pPr>
        <w:spacing w:before="0" w:after="0" w:line="240" w:lineRule="auto"/>
        <w:contextualSpacing/>
        <w:jc w:val="both"/>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8335B1">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634058">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0811D9">
        <w:rPr>
          <w:rFonts w:eastAsia="Times New Roman"/>
          <w:sz w:val="24"/>
          <w:lang w:val="en-AU" w:eastAsia="en-AU"/>
        </w:rPr>
        <w:t xml:space="preserve">Bully, Cyber-bulling and Harassment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8335B1">
      <w:pPr>
        <w:tabs>
          <w:tab w:val="left" w:pos="567"/>
        </w:tabs>
        <w:spacing w:before="80" w:after="80" w:line="240" w:lineRule="auto"/>
        <w:ind w:left="567" w:hanging="567"/>
        <w:jc w:val="both"/>
        <w:rPr>
          <w:rFonts w:eastAsia="Times New Roman"/>
          <w:sz w:val="24"/>
          <w:lang w:val="en-AU" w:eastAsia="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6F0171" w:rsidRDefault="006F0171" w:rsidP="008335B1">
      <w:pPr>
        <w:spacing w:before="0" w:after="0" w:line="240" w:lineRule="auto"/>
        <w:jc w:val="both"/>
        <w:rPr>
          <w:rFonts w:eastAsia="Times New Roman" w:cs="Arial"/>
          <w:b/>
          <w:sz w:val="28"/>
          <w:szCs w:val="28"/>
          <w:lang w:val="en-AU"/>
        </w:rPr>
      </w:pPr>
    </w:p>
    <w:p w:rsidR="007279F7" w:rsidRDefault="007279F7" w:rsidP="008335B1">
      <w:pPr>
        <w:spacing w:before="0" w:after="0" w:line="240" w:lineRule="auto"/>
        <w:jc w:val="both"/>
        <w:rPr>
          <w:rFonts w:eastAsia="Times New Roman" w:cs="Arial"/>
          <w:b/>
          <w:sz w:val="28"/>
          <w:szCs w:val="28"/>
          <w:lang w:val="en-AU"/>
        </w:rPr>
      </w:pPr>
    </w:p>
    <w:p w:rsidR="007279F7" w:rsidRPr="007279F7" w:rsidRDefault="007279F7" w:rsidP="008335B1">
      <w:pPr>
        <w:spacing w:before="0" w:after="0" w:line="240" w:lineRule="auto"/>
        <w:jc w:val="both"/>
        <w:rPr>
          <w:rFonts w:eastAsia="Times New Roman" w:cs="Arial"/>
          <w:b/>
          <w:sz w:val="28"/>
          <w:szCs w:val="28"/>
          <w:lang w:val="en-AU"/>
        </w:rPr>
      </w:pPr>
      <w:r w:rsidRPr="007279F7">
        <w:rPr>
          <w:rFonts w:eastAsia="Times New Roman" w:cs="Arial"/>
          <w:b/>
          <w:sz w:val="28"/>
          <w:szCs w:val="28"/>
          <w:lang w:val="en-AU"/>
        </w:rPr>
        <w:t>Appendix A:</w:t>
      </w:r>
    </w:p>
    <w:p w:rsidR="007279F7" w:rsidRPr="007279F7" w:rsidRDefault="007279F7" w:rsidP="008335B1">
      <w:pPr>
        <w:spacing w:before="0" w:after="0" w:line="240" w:lineRule="auto"/>
        <w:jc w:val="both"/>
        <w:rPr>
          <w:rFonts w:eastAsia="Times New Roman" w:cs="Arial"/>
          <w:b/>
          <w:sz w:val="32"/>
          <w:szCs w:val="32"/>
          <w:lang w:val="en-AU"/>
        </w:rPr>
      </w:pPr>
    </w:p>
    <w:p w:rsidR="007279F7" w:rsidRPr="007279F7" w:rsidRDefault="007279F7" w:rsidP="008335B1">
      <w:pPr>
        <w:tabs>
          <w:tab w:val="left" w:pos="612"/>
        </w:tabs>
        <w:spacing w:before="0" w:after="0" w:line="240" w:lineRule="auto"/>
        <w:jc w:val="both"/>
        <w:rPr>
          <w:rFonts w:eastAsia="Calibri" w:cs="Arial"/>
          <w:b/>
          <w:sz w:val="28"/>
          <w:szCs w:val="28"/>
          <w:lang w:val="en-AU"/>
        </w:rPr>
      </w:pPr>
      <w:r w:rsidRPr="007279F7">
        <w:rPr>
          <w:rFonts w:eastAsia="Calibri" w:cs="Arial"/>
          <w:b/>
          <w:sz w:val="28"/>
          <w:szCs w:val="28"/>
          <w:lang w:val="en-AU"/>
        </w:rPr>
        <w:t>Examples of bullying and harassment:</w:t>
      </w:r>
    </w:p>
    <w:p w:rsidR="007279F7" w:rsidRPr="007279F7" w:rsidRDefault="007279F7" w:rsidP="007279F7">
      <w:pPr>
        <w:tabs>
          <w:tab w:val="left" w:pos="612"/>
        </w:tabs>
        <w:spacing w:before="0" w:after="0" w:line="240" w:lineRule="auto"/>
        <w:rPr>
          <w:rFonts w:eastAsia="Calibri" w:cs="Arial"/>
          <w:b/>
          <w:sz w:val="24"/>
          <w:lang w:val="en-A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4050"/>
        <w:gridCol w:w="3827"/>
      </w:tblGrid>
      <w:tr w:rsidR="007279F7" w:rsidRPr="007279F7">
        <w:trPr>
          <w:trHeight w:val="144"/>
        </w:trPr>
        <w:tc>
          <w:tcPr>
            <w:tcW w:w="1870" w:type="dxa"/>
          </w:tcPr>
          <w:p w:rsidR="007279F7" w:rsidRPr="007279F7" w:rsidRDefault="007279F7" w:rsidP="007279F7">
            <w:pPr>
              <w:tabs>
                <w:tab w:val="left" w:pos="612"/>
              </w:tabs>
              <w:spacing w:before="0" w:after="0" w:line="240" w:lineRule="auto"/>
              <w:rPr>
                <w:rFonts w:eastAsia="Calibri" w:cs="Arial"/>
                <w:sz w:val="24"/>
                <w:lang w:val="en-AU"/>
              </w:rPr>
            </w:pPr>
          </w:p>
        </w:tc>
        <w:tc>
          <w:tcPr>
            <w:tcW w:w="4050" w:type="dxa"/>
          </w:tcPr>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Direct</w:t>
            </w:r>
          </w:p>
        </w:tc>
        <w:tc>
          <w:tcPr>
            <w:tcW w:w="3827" w:type="dxa"/>
          </w:tcPr>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Indirect</w:t>
            </w:r>
          </w:p>
        </w:tc>
      </w:tr>
      <w:tr w:rsidR="007279F7" w:rsidRPr="007279F7">
        <w:trPr>
          <w:trHeight w:val="144"/>
        </w:trPr>
        <w:tc>
          <w:tcPr>
            <w:tcW w:w="1870" w:type="dxa"/>
          </w:tcPr>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Physical</w:t>
            </w:r>
          </w:p>
        </w:tc>
        <w:tc>
          <w:tcPr>
            <w:tcW w:w="4050" w:type="dxa"/>
          </w:tcPr>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Hitting, slapping, punching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Physical contact (e.g. purposely brushing up against another’s body</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Unwelcome patting, touching, embracing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 xml:space="preserve">Kicking, </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Pushing, strangling, grabbing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Spitting, biting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Pinching, scratching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Throwing things (e.g. stones)</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Damaging property</w:t>
            </w:r>
          </w:p>
        </w:tc>
        <w:tc>
          <w:tcPr>
            <w:tcW w:w="3827" w:type="dxa"/>
          </w:tcPr>
          <w:p w:rsidR="007279F7" w:rsidRPr="0047446C" w:rsidRDefault="007279F7" w:rsidP="0047446C">
            <w:pPr>
              <w:pStyle w:val="ListParagraph"/>
              <w:numPr>
                <w:ilvl w:val="0"/>
                <w:numId w:val="16"/>
              </w:numPr>
              <w:tabs>
                <w:tab w:val="left" w:pos="612"/>
              </w:tabs>
              <w:spacing w:before="0" w:after="0" w:line="240" w:lineRule="auto"/>
              <w:rPr>
                <w:rFonts w:eastAsia="Calibri" w:cs="Arial"/>
                <w:sz w:val="24"/>
                <w:lang w:val="en-AU"/>
              </w:rPr>
            </w:pPr>
            <w:r w:rsidRPr="0047446C">
              <w:rPr>
                <w:rFonts w:eastAsia="Calibri" w:cs="Arial"/>
                <w:sz w:val="24"/>
                <w:lang w:val="en-AU"/>
              </w:rPr>
              <w:t>Getting another person to harm someone.</w:t>
            </w:r>
          </w:p>
        </w:tc>
      </w:tr>
      <w:tr w:rsidR="007279F7" w:rsidRPr="007279F7">
        <w:trPr>
          <w:trHeight w:val="144"/>
        </w:trPr>
        <w:tc>
          <w:tcPr>
            <w:tcW w:w="1870" w:type="dxa"/>
          </w:tcPr>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Non-Physical</w:t>
            </w:r>
          </w:p>
        </w:tc>
        <w:tc>
          <w:tcPr>
            <w:tcW w:w="4050" w:type="dxa"/>
          </w:tcPr>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Mean and hurtful name calling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Offensive staring and leering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Offensive gestures, jokes, comments, letters, phone calls or emails</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Unwanted comments about physical appearance</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Racist or smutty comments/jokes</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Offensive name calling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Hurtful / “friendly” teasing</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Demanding money or possessions</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Forcing another to do homework or commit offences such as stealing</w:t>
            </w:r>
          </w:p>
        </w:tc>
        <w:tc>
          <w:tcPr>
            <w:tcW w:w="3827" w:type="dxa"/>
          </w:tcPr>
          <w:p w:rsidR="007279F7" w:rsidRPr="007279F7" w:rsidRDefault="007279F7" w:rsidP="007279F7">
            <w:pPr>
              <w:numPr>
                <w:ilvl w:val="0"/>
                <w:numId w:val="17"/>
              </w:numPr>
              <w:tabs>
                <w:tab w:val="left" w:pos="612"/>
              </w:tabs>
              <w:spacing w:before="0" w:after="0" w:line="240" w:lineRule="auto"/>
              <w:rPr>
                <w:rFonts w:eastAsia="Calibri" w:cs="Arial"/>
                <w:sz w:val="24"/>
                <w:lang w:val="en-AU"/>
              </w:rPr>
            </w:pPr>
            <w:r w:rsidRPr="007279F7">
              <w:rPr>
                <w:rFonts w:eastAsia="Calibri" w:cs="Arial"/>
                <w:sz w:val="24"/>
                <w:lang w:val="en-AU"/>
              </w:rPr>
              <w:t>Spreading nasty rumours</w:t>
            </w:r>
          </w:p>
          <w:p w:rsidR="007279F7" w:rsidRPr="007279F7" w:rsidRDefault="007279F7" w:rsidP="007279F7">
            <w:pPr>
              <w:numPr>
                <w:ilvl w:val="0"/>
                <w:numId w:val="17"/>
              </w:numPr>
              <w:tabs>
                <w:tab w:val="left" w:pos="612"/>
              </w:tabs>
              <w:spacing w:before="0" w:after="0" w:line="240" w:lineRule="auto"/>
              <w:rPr>
                <w:rFonts w:eastAsia="Calibri" w:cs="Arial"/>
                <w:sz w:val="24"/>
                <w:lang w:val="en-AU"/>
              </w:rPr>
            </w:pPr>
            <w:r w:rsidRPr="007279F7">
              <w:rPr>
                <w:rFonts w:eastAsia="Calibri" w:cs="Arial"/>
                <w:sz w:val="24"/>
                <w:lang w:val="en-AU"/>
              </w:rPr>
              <w:t>Trying to get other students to not like someone.</w:t>
            </w:r>
          </w:p>
        </w:tc>
      </w:tr>
      <w:tr w:rsidR="007279F7" w:rsidRPr="007279F7">
        <w:trPr>
          <w:trHeight w:val="1155"/>
        </w:trPr>
        <w:tc>
          <w:tcPr>
            <w:tcW w:w="1870" w:type="dxa"/>
          </w:tcPr>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Non-Verbal</w:t>
            </w:r>
          </w:p>
        </w:tc>
        <w:tc>
          <w:tcPr>
            <w:tcW w:w="4050" w:type="dxa"/>
          </w:tcPr>
          <w:p w:rsidR="007279F7" w:rsidRPr="007279F7" w:rsidRDefault="007279F7" w:rsidP="007279F7">
            <w:pPr>
              <w:numPr>
                <w:ilvl w:val="0"/>
                <w:numId w:val="18"/>
              </w:numPr>
              <w:tabs>
                <w:tab w:val="left" w:pos="612"/>
              </w:tabs>
              <w:spacing w:before="0" w:after="0" w:line="240" w:lineRule="auto"/>
              <w:rPr>
                <w:rFonts w:eastAsia="Calibri" w:cs="Arial"/>
                <w:sz w:val="24"/>
                <w:lang w:val="en-AU"/>
              </w:rPr>
            </w:pPr>
            <w:r w:rsidRPr="007279F7">
              <w:rPr>
                <w:rFonts w:eastAsia="Calibri" w:cs="Arial"/>
                <w:sz w:val="24"/>
                <w:lang w:val="en-AU"/>
              </w:rPr>
              <w:t>Threatening and/or obscene gestures</w:t>
            </w:r>
          </w:p>
          <w:p w:rsidR="007279F7" w:rsidRPr="007279F7" w:rsidRDefault="007279F7" w:rsidP="007279F7">
            <w:pPr>
              <w:numPr>
                <w:ilvl w:val="0"/>
                <w:numId w:val="16"/>
              </w:numPr>
              <w:tabs>
                <w:tab w:val="left" w:pos="612"/>
              </w:tabs>
              <w:spacing w:before="0" w:after="0" w:line="240" w:lineRule="auto"/>
              <w:rPr>
                <w:rFonts w:eastAsia="Calibri" w:cs="Arial"/>
                <w:sz w:val="24"/>
                <w:lang w:val="en-AU"/>
              </w:rPr>
            </w:pPr>
            <w:r w:rsidRPr="007279F7">
              <w:rPr>
                <w:rFonts w:eastAsia="Calibri" w:cs="Arial"/>
                <w:sz w:val="24"/>
                <w:lang w:val="en-AU"/>
              </w:rPr>
              <w:t>Displays of sexually graphic material</w:t>
            </w:r>
          </w:p>
          <w:p w:rsidR="007279F7" w:rsidRPr="007279F7" w:rsidRDefault="007279F7" w:rsidP="007279F7">
            <w:pPr>
              <w:tabs>
                <w:tab w:val="left" w:pos="612"/>
              </w:tabs>
              <w:spacing w:before="0" w:after="0" w:line="240" w:lineRule="auto"/>
              <w:ind w:left="397"/>
              <w:rPr>
                <w:rFonts w:eastAsia="Calibri" w:cs="Arial"/>
                <w:sz w:val="24"/>
                <w:lang w:val="en-AU"/>
              </w:rPr>
            </w:pPr>
          </w:p>
        </w:tc>
        <w:tc>
          <w:tcPr>
            <w:tcW w:w="3827" w:type="dxa"/>
          </w:tcPr>
          <w:p w:rsidR="007279F7" w:rsidRPr="007279F7" w:rsidRDefault="007279F7" w:rsidP="007279F7">
            <w:pPr>
              <w:numPr>
                <w:ilvl w:val="0"/>
                <w:numId w:val="18"/>
              </w:numPr>
              <w:tabs>
                <w:tab w:val="left" w:pos="612"/>
              </w:tabs>
              <w:spacing w:before="0" w:after="0" w:line="240" w:lineRule="auto"/>
              <w:rPr>
                <w:rFonts w:eastAsia="Calibri" w:cs="Arial"/>
                <w:sz w:val="24"/>
                <w:lang w:val="en-AU"/>
              </w:rPr>
            </w:pPr>
            <w:r w:rsidRPr="007279F7">
              <w:rPr>
                <w:rFonts w:eastAsia="Calibri" w:cs="Arial"/>
                <w:sz w:val="24"/>
                <w:lang w:val="en-AU"/>
              </w:rPr>
              <w:t xml:space="preserve">Deliberate exclusion from a group or activity </w:t>
            </w:r>
          </w:p>
          <w:p w:rsidR="007279F7" w:rsidRPr="007279F7" w:rsidRDefault="007279F7" w:rsidP="007279F7">
            <w:pPr>
              <w:numPr>
                <w:ilvl w:val="0"/>
                <w:numId w:val="18"/>
              </w:numPr>
              <w:tabs>
                <w:tab w:val="left" w:pos="612"/>
              </w:tabs>
              <w:spacing w:before="0" w:after="0" w:line="240" w:lineRule="auto"/>
              <w:rPr>
                <w:rFonts w:eastAsia="Calibri" w:cs="Arial"/>
                <w:sz w:val="24"/>
                <w:lang w:val="en-AU"/>
              </w:rPr>
            </w:pPr>
            <w:r w:rsidRPr="007279F7">
              <w:rPr>
                <w:rFonts w:eastAsia="Calibri" w:cs="Arial"/>
                <w:sz w:val="24"/>
                <w:lang w:val="en-AU"/>
              </w:rPr>
              <w:t>Removing and hiding and/or damaging other’s belongings.</w:t>
            </w:r>
          </w:p>
        </w:tc>
      </w:tr>
    </w:tbl>
    <w:p w:rsidR="007279F7" w:rsidRPr="007279F7" w:rsidRDefault="007279F7" w:rsidP="007279F7">
      <w:pPr>
        <w:spacing w:before="0" w:after="0" w:line="240" w:lineRule="auto"/>
        <w:rPr>
          <w:rFonts w:eastAsia="Times New Roman" w:cs="Arial"/>
          <w:b/>
          <w:sz w:val="28"/>
          <w:szCs w:val="28"/>
          <w:lang w:val="en-AU"/>
        </w:rPr>
      </w:pPr>
      <w:r w:rsidRPr="007279F7">
        <w:rPr>
          <w:rFonts w:eastAsia="Times New Roman" w:cs="Arial"/>
          <w:b/>
          <w:sz w:val="28"/>
          <w:szCs w:val="28"/>
          <w:lang w:val="en-AU"/>
        </w:rPr>
        <w:t>Cyber-bullying can involve:</w:t>
      </w:r>
    </w:p>
    <w:p w:rsidR="007279F7" w:rsidRPr="007279F7" w:rsidRDefault="007279F7" w:rsidP="007279F7">
      <w:pPr>
        <w:spacing w:before="0" w:after="0" w:line="240" w:lineRule="auto"/>
        <w:rPr>
          <w:rFonts w:eastAsia="Times New Roman" w:cs="Arial"/>
          <w:b/>
          <w:sz w:val="28"/>
          <w:szCs w:val="28"/>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0"/>
      </w:tblGrid>
      <w:tr w:rsidR="007279F7" w:rsidRPr="007279F7">
        <w:trPr>
          <w:trHeight w:val="70"/>
        </w:trPr>
        <w:tc>
          <w:tcPr>
            <w:tcW w:w="9740" w:type="dxa"/>
          </w:tcPr>
          <w:p w:rsidR="007279F7" w:rsidRPr="007279F7" w:rsidRDefault="007279F7" w:rsidP="007279F7">
            <w:pPr>
              <w:spacing w:before="0" w:after="0" w:line="240" w:lineRule="auto"/>
              <w:rPr>
                <w:rFonts w:eastAsia="Times New Roman" w:cs="Arial"/>
                <w:b/>
                <w:sz w:val="24"/>
                <w:lang w:val="en-AU"/>
              </w:rPr>
            </w:pP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b/>
                <w:sz w:val="24"/>
                <w:lang w:val="en-AU"/>
              </w:rPr>
              <w:t>Flaming:</w:t>
            </w:r>
            <w:r w:rsidRPr="007279F7">
              <w:rPr>
                <w:rFonts w:eastAsia="Times New Roman" w:cs="Arial"/>
                <w:sz w:val="24"/>
                <w:lang w:val="en-AU"/>
              </w:rPr>
              <w:t xml:space="preserve">             online fights using electronic messages with angry or vulgar messages</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b/>
                <w:sz w:val="24"/>
                <w:lang w:val="en-AU"/>
              </w:rPr>
              <w:t>Harassment:</w:t>
            </w:r>
            <w:r w:rsidRPr="007279F7">
              <w:rPr>
                <w:rFonts w:eastAsia="Times New Roman" w:cs="Arial"/>
                <w:sz w:val="24"/>
                <w:lang w:val="en-AU"/>
              </w:rPr>
              <w:t xml:space="preserve">       repeatedly sending nasty, mean and insulting messages</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b/>
                <w:sz w:val="24"/>
                <w:lang w:val="en-AU"/>
              </w:rPr>
              <w:t>Outing:</w:t>
            </w:r>
            <w:r w:rsidRPr="007279F7">
              <w:rPr>
                <w:rFonts w:eastAsia="Times New Roman" w:cs="Arial"/>
                <w:sz w:val="24"/>
                <w:lang w:val="en-AU"/>
              </w:rPr>
              <w:t xml:space="preserve">                sharing someone’s secrets or embarrassing information or images on</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sz w:val="24"/>
                <w:lang w:val="en-AU"/>
              </w:rPr>
              <w:t xml:space="preserve">                             line</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b/>
                <w:sz w:val="24"/>
                <w:lang w:val="en-AU"/>
              </w:rPr>
              <w:t>Exclusion:</w:t>
            </w:r>
            <w:r w:rsidRPr="007279F7">
              <w:rPr>
                <w:rFonts w:eastAsia="Times New Roman" w:cs="Arial"/>
                <w:sz w:val="24"/>
                <w:lang w:val="en-AU"/>
              </w:rPr>
              <w:t xml:space="preserve">           intentionally and cruelly excluding someone from an on line group</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b/>
                <w:sz w:val="24"/>
                <w:lang w:val="en-AU"/>
              </w:rPr>
              <w:t>Cyber-stalking:</w:t>
            </w:r>
            <w:r w:rsidRPr="007279F7">
              <w:rPr>
                <w:rFonts w:eastAsia="Times New Roman" w:cs="Arial"/>
                <w:sz w:val="24"/>
                <w:lang w:val="en-AU"/>
              </w:rPr>
              <w:t xml:space="preserve">   repeated, intense harassment and denigration that includes threats or  </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sz w:val="24"/>
                <w:lang w:val="en-AU"/>
              </w:rPr>
              <w:t xml:space="preserve">                             creates significant fear</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sz w:val="24"/>
                <w:lang w:val="en-AU"/>
              </w:rPr>
              <w:t xml:space="preserve"> </w:t>
            </w:r>
            <w:r w:rsidRPr="007279F7">
              <w:rPr>
                <w:rFonts w:eastAsia="Times New Roman" w:cs="Arial"/>
                <w:b/>
                <w:sz w:val="24"/>
                <w:lang w:val="en-AU"/>
              </w:rPr>
              <w:t>Denigration:</w:t>
            </w:r>
            <w:r w:rsidRPr="007279F7">
              <w:rPr>
                <w:rFonts w:eastAsia="Times New Roman" w:cs="Arial"/>
                <w:sz w:val="24"/>
                <w:lang w:val="en-AU"/>
              </w:rPr>
              <w:t xml:space="preserve">       posting or sending gossip or rumours about a person to damage </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sz w:val="24"/>
                <w:lang w:val="en-AU"/>
              </w:rPr>
              <w:t xml:space="preserve">                             his/her r</w:t>
            </w:r>
            <w:r>
              <w:rPr>
                <w:rFonts w:eastAsia="Times New Roman" w:cs="Arial"/>
                <w:sz w:val="24"/>
                <w:lang w:val="en-AU"/>
              </w:rPr>
              <w:t xml:space="preserve">eputation or friendships   </w:t>
            </w:r>
          </w:p>
          <w:p w:rsidR="007279F7" w:rsidRPr="007279F7" w:rsidRDefault="007279F7" w:rsidP="007279F7">
            <w:pPr>
              <w:spacing w:before="0" w:after="0" w:line="240" w:lineRule="auto"/>
              <w:rPr>
                <w:rFonts w:eastAsia="Times New Roman" w:cs="Arial"/>
                <w:sz w:val="24"/>
                <w:lang w:val="en-AU"/>
              </w:rPr>
            </w:pPr>
            <w:r w:rsidRPr="007279F7">
              <w:rPr>
                <w:rFonts w:eastAsia="Times New Roman" w:cs="Arial"/>
                <w:sz w:val="24"/>
                <w:lang w:val="en-AU"/>
              </w:rPr>
              <w:t xml:space="preserve">          </w:t>
            </w:r>
          </w:p>
        </w:tc>
      </w:tr>
    </w:tbl>
    <w:p w:rsidR="007279F7" w:rsidRDefault="007279F7" w:rsidP="007279F7">
      <w:pPr>
        <w:spacing w:before="0" w:after="0" w:line="240" w:lineRule="auto"/>
        <w:rPr>
          <w:rFonts w:eastAsia="Times New Roman" w:cs="Arial"/>
          <w:b/>
          <w:sz w:val="28"/>
          <w:szCs w:val="28"/>
          <w:lang w:val="en-AU"/>
        </w:rPr>
      </w:pPr>
    </w:p>
    <w:p w:rsidR="007279F7" w:rsidRPr="007279F7" w:rsidRDefault="007279F7" w:rsidP="007279F7">
      <w:pPr>
        <w:spacing w:before="0" w:after="0" w:line="240" w:lineRule="auto"/>
        <w:rPr>
          <w:rFonts w:eastAsia="Times New Roman" w:cs="Arial"/>
          <w:b/>
          <w:sz w:val="28"/>
          <w:szCs w:val="28"/>
          <w:lang w:val="en-AU"/>
        </w:rPr>
      </w:pPr>
      <w:r w:rsidRPr="007279F7">
        <w:rPr>
          <w:rFonts w:eastAsia="Times New Roman" w:cs="Arial"/>
          <w:b/>
          <w:sz w:val="28"/>
          <w:szCs w:val="28"/>
          <w:lang w:val="en-AU"/>
        </w:rPr>
        <w:t>Appendix B:</w:t>
      </w:r>
    </w:p>
    <w:p w:rsidR="007279F7" w:rsidRPr="007279F7" w:rsidRDefault="007279F7" w:rsidP="007279F7">
      <w:pPr>
        <w:spacing w:before="0" w:after="0" w:line="240" w:lineRule="auto"/>
        <w:rPr>
          <w:rFonts w:eastAsia="Calibri" w:cs="Arial"/>
          <w:b/>
          <w:sz w:val="28"/>
          <w:szCs w:val="28"/>
          <w:lang w:val="en-AU"/>
        </w:rPr>
      </w:pPr>
      <w:r w:rsidRPr="007279F7">
        <w:rPr>
          <w:rFonts w:eastAsia="Calibri" w:cs="Arial"/>
          <w:b/>
          <w:sz w:val="28"/>
          <w:szCs w:val="28"/>
          <w:u w:val="single"/>
          <w:lang w:val="en-AU"/>
        </w:rPr>
        <w:t xml:space="preserve">What bullying is </w:t>
      </w:r>
      <w:proofErr w:type="gramStart"/>
      <w:r w:rsidRPr="007279F7">
        <w:rPr>
          <w:rFonts w:eastAsia="Calibri" w:cs="Arial"/>
          <w:b/>
          <w:sz w:val="28"/>
          <w:szCs w:val="28"/>
          <w:u w:val="single"/>
          <w:lang w:val="en-AU"/>
        </w:rPr>
        <w:t>not</w:t>
      </w:r>
      <w:r w:rsidRPr="007279F7">
        <w:rPr>
          <w:rFonts w:eastAsia="Calibri" w:cs="Arial"/>
          <w:b/>
          <w:sz w:val="28"/>
          <w:szCs w:val="28"/>
          <w:lang w:val="en-AU"/>
        </w:rPr>
        <w:t>:</w:t>
      </w:r>
      <w:proofErr w:type="gramEnd"/>
    </w:p>
    <w:p w:rsidR="007279F7" w:rsidRPr="007279F7" w:rsidRDefault="007279F7" w:rsidP="007279F7">
      <w:pPr>
        <w:tabs>
          <w:tab w:val="left" w:pos="612"/>
        </w:tabs>
        <w:spacing w:before="0" w:after="0" w:line="240" w:lineRule="auto"/>
        <w:rPr>
          <w:rFonts w:eastAsia="Times New Roman" w:cs="Arial"/>
          <w:color w:val="000000"/>
          <w:sz w:val="24"/>
          <w:lang w:val="en-AU"/>
        </w:rPr>
      </w:pPr>
    </w:p>
    <w:p w:rsidR="007279F7" w:rsidRPr="007279F7" w:rsidRDefault="007279F7" w:rsidP="007279F7">
      <w:pPr>
        <w:tabs>
          <w:tab w:val="left" w:pos="612"/>
        </w:tabs>
        <w:spacing w:before="0" w:after="0" w:line="240" w:lineRule="auto"/>
        <w:rPr>
          <w:rFonts w:eastAsia="Times New Roman" w:cs="Arial"/>
          <w:color w:val="000000"/>
          <w:sz w:val="24"/>
          <w:lang w:val="en-AU"/>
        </w:rPr>
      </w:pPr>
      <w:r w:rsidRPr="007279F7">
        <w:rPr>
          <w:rFonts w:eastAsia="Times New Roman" w:cs="Arial"/>
          <w:color w:val="000000"/>
          <w:sz w:val="24"/>
          <w:lang w:val="en-AU"/>
        </w:rPr>
        <w:t xml:space="preserve">Many distressing behaviours are not examples of bullying even though they are unpleasant and often require teacher intervention and management. There are three socially unpleasant situations that are often confused with bullying: </w:t>
      </w:r>
    </w:p>
    <w:p w:rsidR="007279F7" w:rsidRPr="007279F7" w:rsidRDefault="007279F7" w:rsidP="007279F7">
      <w:pPr>
        <w:tabs>
          <w:tab w:val="left" w:pos="612"/>
        </w:tabs>
        <w:spacing w:before="0" w:after="0" w:line="240" w:lineRule="auto"/>
        <w:rPr>
          <w:rFonts w:eastAsia="Times New Roman" w:cs="Arial"/>
          <w:color w:val="000000"/>
          <w:sz w:val="24"/>
          <w:lang w:val="en-AU"/>
        </w:rPr>
      </w:pPr>
      <w:r w:rsidRPr="007279F7">
        <w:rPr>
          <w:rFonts w:eastAsia="Times New Roman" w:cs="Arial"/>
          <w:b/>
          <w:color w:val="000000"/>
          <w:sz w:val="24"/>
          <w:lang w:val="en-AU"/>
        </w:rPr>
        <w:t>Mutual conflict</w:t>
      </w:r>
      <w:r w:rsidRPr="007279F7">
        <w:rPr>
          <w:rFonts w:eastAsia="Times New Roman" w:cs="Arial"/>
          <w:color w:val="000000"/>
          <w:sz w:val="24"/>
          <w:lang w:val="en-AU"/>
        </w:rPr>
        <w:t>:</w:t>
      </w:r>
    </w:p>
    <w:p w:rsidR="007279F7" w:rsidRPr="007279F7" w:rsidRDefault="007279F7" w:rsidP="007279F7">
      <w:pPr>
        <w:tabs>
          <w:tab w:val="left" w:pos="612"/>
        </w:tabs>
        <w:spacing w:before="0" w:after="0" w:line="240" w:lineRule="auto"/>
        <w:rPr>
          <w:rFonts w:eastAsia="Times New Roman" w:cs="Arial"/>
          <w:color w:val="000000"/>
          <w:sz w:val="24"/>
          <w:lang w:val="en-AU"/>
        </w:rPr>
      </w:pPr>
      <w:r w:rsidRPr="007279F7">
        <w:rPr>
          <w:rFonts w:eastAsia="Times New Roman" w:cs="Arial"/>
          <w:color w:val="000000"/>
          <w:sz w:val="24"/>
          <w:lang w:val="en-AU"/>
        </w:rPr>
        <w:t>Such as an argument or disagreement between students but not an imbalance of power. Both parties are upset and usually both want a resolution to the problem. However, unresolved mutual conflict sometimes develops into a bullying situation with one person becoming targeted repeatedly for ‘retaliation’ in a one-sided way.</w:t>
      </w:r>
    </w:p>
    <w:p w:rsidR="007279F7" w:rsidRPr="007279F7" w:rsidRDefault="007279F7" w:rsidP="007279F7">
      <w:pPr>
        <w:tabs>
          <w:tab w:val="left" w:pos="612"/>
        </w:tabs>
        <w:spacing w:before="0" w:after="0" w:line="240" w:lineRule="auto"/>
        <w:rPr>
          <w:rFonts w:eastAsia="Times New Roman" w:cs="Arial"/>
          <w:b/>
          <w:color w:val="000000"/>
          <w:sz w:val="24"/>
          <w:lang w:val="en-AU"/>
        </w:rPr>
      </w:pPr>
      <w:r w:rsidRPr="007279F7">
        <w:rPr>
          <w:rFonts w:eastAsia="Times New Roman" w:cs="Arial"/>
          <w:b/>
          <w:color w:val="000000"/>
          <w:sz w:val="24"/>
          <w:lang w:val="en-AU"/>
        </w:rPr>
        <w:t>Social rejection or dislike:</w:t>
      </w:r>
    </w:p>
    <w:p w:rsidR="007279F7" w:rsidRPr="007279F7" w:rsidRDefault="007279F7" w:rsidP="007279F7">
      <w:pPr>
        <w:tabs>
          <w:tab w:val="left" w:pos="612"/>
        </w:tabs>
        <w:spacing w:before="0" w:after="0" w:line="240" w:lineRule="auto"/>
        <w:rPr>
          <w:rFonts w:eastAsia="Times New Roman" w:cs="Arial"/>
          <w:color w:val="000000"/>
          <w:sz w:val="24"/>
          <w:lang w:val="en-AU"/>
        </w:rPr>
      </w:pPr>
      <w:r w:rsidRPr="007279F7">
        <w:rPr>
          <w:rFonts w:eastAsia="Times New Roman" w:cs="Arial"/>
          <w:color w:val="000000"/>
          <w:sz w:val="24"/>
          <w:lang w:val="en-AU"/>
        </w:rPr>
        <w:t>Unless the social rejection is directed towards someone specific and involves deliberate and repeated attempts to cause distress, exclude or create dislike by others it is not bullying.</w:t>
      </w:r>
    </w:p>
    <w:p w:rsidR="007279F7" w:rsidRPr="007279F7" w:rsidRDefault="007279F7" w:rsidP="007279F7">
      <w:pPr>
        <w:tabs>
          <w:tab w:val="left" w:pos="612"/>
        </w:tabs>
        <w:spacing w:before="0" w:after="0" w:line="240" w:lineRule="auto"/>
        <w:rPr>
          <w:rFonts w:eastAsia="Times New Roman" w:cs="Arial"/>
          <w:b/>
          <w:color w:val="000000"/>
          <w:sz w:val="24"/>
          <w:lang w:val="en-AU"/>
        </w:rPr>
      </w:pPr>
      <w:r w:rsidRPr="007279F7">
        <w:rPr>
          <w:rFonts w:eastAsia="Times New Roman" w:cs="Arial"/>
          <w:b/>
          <w:color w:val="000000"/>
          <w:sz w:val="24"/>
          <w:lang w:val="en-AU"/>
        </w:rPr>
        <w:t>Single episodes of nastiness or physical aggression</w:t>
      </w:r>
    </w:p>
    <w:p w:rsidR="007279F7" w:rsidRPr="007279F7" w:rsidRDefault="007279F7" w:rsidP="007279F7">
      <w:pPr>
        <w:tabs>
          <w:tab w:val="left" w:pos="612"/>
        </w:tabs>
        <w:spacing w:before="0" w:after="0" w:line="240" w:lineRule="auto"/>
        <w:rPr>
          <w:rFonts w:eastAsia="Times New Roman" w:cs="Arial"/>
          <w:color w:val="000000"/>
          <w:sz w:val="24"/>
          <w:lang w:val="en-AU"/>
        </w:rPr>
      </w:pPr>
      <w:r w:rsidRPr="007279F7">
        <w:rPr>
          <w:rFonts w:eastAsia="Times New Roman" w:cs="Arial"/>
          <w:color w:val="000000"/>
          <w:sz w:val="24"/>
          <w:lang w:val="en-AU"/>
        </w:rPr>
        <w:t xml:space="preserve">These are not the same as bullying. If a student is verbally abused or pushed </w:t>
      </w:r>
      <w:r w:rsidRPr="007279F7">
        <w:rPr>
          <w:rFonts w:eastAsia="Times New Roman" w:cs="Arial"/>
          <w:b/>
          <w:color w:val="000000"/>
          <w:sz w:val="24"/>
          <w:lang w:val="en-AU"/>
        </w:rPr>
        <w:t xml:space="preserve">on one occasion </w:t>
      </w:r>
      <w:r w:rsidRPr="007279F7">
        <w:rPr>
          <w:rFonts w:eastAsia="Times New Roman" w:cs="Arial"/>
          <w:color w:val="000000"/>
          <w:sz w:val="24"/>
          <w:lang w:val="en-AU"/>
        </w:rPr>
        <w:t>they are not being bullied. Nastiness or physical aggression that is directed towards many different students is not the same as bullying.</w:t>
      </w:r>
    </w:p>
    <w:p w:rsidR="007279F7" w:rsidRPr="007279F7" w:rsidRDefault="007279F7" w:rsidP="007279F7">
      <w:pPr>
        <w:spacing w:before="0" w:after="0" w:line="240" w:lineRule="auto"/>
        <w:rPr>
          <w:rFonts w:eastAsia="Times New Roman" w:cs="Arial"/>
          <w:b/>
          <w:sz w:val="24"/>
          <w:lang w:val="en-AU"/>
        </w:rPr>
      </w:pPr>
    </w:p>
    <w:p w:rsidR="007279F7" w:rsidRPr="007279F7" w:rsidRDefault="007279F7" w:rsidP="007279F7">
      <w:pPr>
        <w:spacing w:before="0" w:after="0" w:line="240" w:lineRule="auto"/>
        <w:rPr>
          <w:rFonts w:eastAsia="Times New Roman" w:cs="Arial"/>
          <w:b/>
          <w:sz w:val="24"/>
          <w:lang w:val="en-AU"/>
        </w:rPr>
      </w:pPr>
      <w:r w:rsidRPr="007279F7">
        <w:rPr>
          <w:rFonts w:eastAsia="Times New Roman" w:cs="Arial"/>
          <w:b/>
          <w:sz w:val="24"/>
          <w:lang w:val="en-AU"/>
        </w:rPr>
        <w:t>What are the effects of bullying, cyber-bullying and harassment?</w:t>
      </w:r>
    </w:p>
    <w:p w:rsidR="007279F7" w:rsidRPr="007279F7" w:rsidRDefault="007279F7" w:rsidP="007279F7">
      <w:pPr>
        <w:numPr>
          <w:ilvl w:val="0"/>
          <w:numId w:val="24"/>
        </w:numPr>
        <w:spacing w:before="0" w:after="0" w:line="240" w:lineRule="auto"/>
        <w:rPr>
          <w:rFonts w:eastAsia="Times New Roman" w:cs="Arial"/>
          <w:sz w:val="24"/>
          <w:lang w:val="en-AU"/>
        </w:rPr>
      </w:pPr>
      <w:r w:rsidRPr="007279F7">
        <w:rPr>
          <w:rFonts w:eastAsia="Times New Roman" w:cs="Arial"/>
          <w:sz w:val="24"/>
          <w:lang w:val="en-AU"/>
        </w:rPr>
        <w:t>Poor health – anxiety, depression</w:t>
      </w:r>
    </w:p>
    <w:p w:rsidR="007279F7" w:rsidRPr="007279F7" w:rsidRDefault="007279F7" w:rsidP="007279F7">
      <w:pPr>
        <w:numPr>
          <w:ilvl w:val="0"/>
          <w:numId w:val="24"/>
        </w:numPr>
        <w:spacing w:before="0" w:after="0" w:line="240" w:lineRule="auto"/>
        <w:rPr>
          <w:rFonts w:eastAsia="Times New Roman" w:cs="Arial"/>
          <w:sz w:val="24"/>
          <w:lang w:val="en-AU"/>
        </w:rPr>
      </w:pPr>
      <w:r w:rsidRPr="007279F7">
        <w:rPr>
          <w:rFonts w:eastAsia="Times New Roman" w:cs="Arial"/>
          <w:sz w:val="24"/>
          <w:lang w:val="en-AU"/>
        </w:rPr>
        <w:t>Lower self esteem</w:t>
      </w:r>
    </w:p>
    <w:p w:rsidR="007279F7" w:rsidRPr="007279F7" w:rsidRDefault="007279F7" w:rsidP="007279F7">
      <w:pPr>
        <w:numPr>
          <w:ilvl w:val="0"/>
          <w:numId w:val="24"/>
        </w:numPr>
        <w:spacing w:before="0" w:after="0" w:line="240" w:lineRule="auto"/>
        <w:rPr>
          <w:rFonts w:eastAsia="Times New Roman" w:cs="Arial"/>
          <w:sz w:val="24"/>
          <w:lang w:val="en-AU"/>
        </w:rPr>
      </w:pPr>
      <w:r w:rsidRPr="007279F7">
        <w:rPr>
          <w:rFonts w:eastAsia="Times New Roman" w:cs="Arial"/>
          <w:sz w:val="24"/>
          <w:lang w:val="en-AU"/>
        </w:rPr>
        <w:t>Reduced study performance</w:t>
      </w:r>
    </w:p>
    <w:p w:rsidR="007279F7" w:rsidRPr="007279F7" w:rsidRDefault="007279F7" w:rsidP="007279F7">
      <w:pPr>
        <w:numPr>
          <w:ilvl w:val="0"/>
          <w:numId w:val="24"/>
        </w:numPr>
        <w:spacing w:before="0" w:after="0" w:line="240" w:lineRule="auto"/>
        <w:rPr>
          <w:rFonts w:eastAsia="Times New Roman" w:cs="Arial"/>
          <w:sz w:val="24"/>
          <w:lang w:val="en-AU"/>
        </w:rPr>
      </w:pPr>
      <w:r w:rsidRPr="007279F7">
        <w:rPr>
          <w:rFonts w:eastAsia="Times New Roman" w:cs="Arial"/>
          <w:sz w:val="24"/>
          <w:lang w:val="en-AU"/>
        </w:rPr>
        <w:t>Missed classes, social withdrawal</w:t>
      </w:r>
    </w:p>
    <w:p w:rsidR="007279F7" w:rsidRPr="007279F7" w:rsidRDefault="007279F7" w:rsidP="007279F7">
      <w:pPr>
        <w:numPr>
          <w:ilvl w:val="0"/>
          <w:numId w:val="24"/>
        </w:numPr>
        <w:spacing w:before="0" w:after="0" w:line="240" w:lineRule="auto"/>
        <w:rPr>
          <w:rFonts w:eastAsia="Times New Roman" w:cs="Arial"/>
          <w:sz w:val="24"/>
          <w:lang w:val="en-AU"/>
        </w:rPr>
      </w:pPr>
      <w:r w:rsidRPr="007279F7">
        <w:rPr>
          <w:rFonts w:eastAsia="Times New Roman" w:cs="Arial"/>
          <w:sz w:val="24"/>
          <w:lang w:val="en-AU"/>
        </w:rPr>
        <w:t>Reduced career prospects</w:t>
      </w:r>
    </w:p>
    <w:p w:rsidR="007279F7" w:rsidRPr="007279F7" w:rsidRDefault="007279F7" w:rsidP="007279F7">
      <w:pPr>
        <w:spacing w:before="0" w:after="0" w:line="240" w:lineRule="auto"/>
        <w:rPr>
          <w:rFonts w:eastAsia="Times New Roman" w:cs="Arial"/>
          <w:b/>
          <w:sz w:val="24"/>
          <w:lang w:val="en-AU"/>
        </w:rPr>
      </w:pPr>
      <w:r w:rsidRPr="007279F7">
        <w:rPr>
          <w:rFonts w:eastAsia="Times New Roman" w:cs="Arial"/>
          <w:b/>
          <w:sz w:val="24"/>
          <w:lang w:val="en-AU"/>
        </w:rPr>
        <w:t>Bullying, cyber-bullying and harassment can often make people feel:</w:t>
      </w:r>
    </w:p>
    <w:p w:rsidR="007279F7" w:rsidRPr="007279F7" w:rsidRDefault="007279F7" w:rsidP="007279F7">
      <w:pPr>
        <w:numPr>
          <w:ilvl w:val="0"/>
          <w:numId w:val="25"/>
        </w:numPr>
        <w:spacing w:before="0" w:after="0" w:line="240" w:lineRule="auto"/>
        <w:rPr>
          <w:rFonts w:eastAsia="Times New Roman" w:cs="Arial"/>
          <w:sz w:val="24"/>
          <w:lang w:val="en-AU"/>
        </w:rPr>
      </w:pPr>
      <w:r w:rsidRPr="007279F7">
        <w:rPr>
          <w:rFonts w:eastAsia="Times New Roman" w:cs="Arial"/>
          <w:sz w:val="24"/>
          <w:lang w:val="en-AU"/>
        </w:rPr>
        <w:t>Embarrassed or ashamed</w:t>
      </w:r>
    </w:p>
    <w:p w:rsidR="007279F7" w:rsidRPr="007279F7" w:rsidRDefault="007279F7" w:rsidP="007279F7">
      <w:pPr>
        <w:numPr>
          <w:ilvl w:val="0"/>
          <w:numId w:val="25"/>
        </w:numPr>
        <w:spacing w:before="0" w:after="0" w:line="240" w:lineRule="auto"/>
        <w:rPr>
          <w:rFonts w:eastAsia="Times New Roman" w:cs="Arial"/>
          <w:sz w:val="24"/>
          <w:lang w:val="en-AU"/>
        </w:rPr>
      </w:pPr>
      <w:r w:rsidRPr="007279F7">
        <w:rPr>
          <w:rFonts w:eastAsia="Times New Roman" w:cs="Arial"/>
          <w:sz w:val="24"/>
          <w:lang w:val="en-AU"/>
        </w:rPr>
        <w:t>Offended or humiliated</w:t>
      </w:r>
    </w:p>
    <w:p w:rsidR="007279F7" w:rsidRPr="007279F7" w:rsidRDefault="007279F7" w:rsidP="007279F7">
      <w:pPr>
        <w:numPr>
          <w:ilvl w:val="0"/>
          <w:numId w:val="25"/>
        </w:numPr>
        <w:spacing w:before="0" w:after="0" w:line="240" w:lineRule="auto"/>
        <w:rPr>
          <w:rFonts w:eastAsia="Times New Roman" w:cs="Arial"/>
          <w:sz w:val="24"/>
          <w:lang w:val="en-AU"/>
        </w:rPr>
      </w:pPr>
      <w:r w:rsidRPr="007279F7">
        <w:rPr>
          <w:rFonts w:eastAsia="Times New Roman" w:cs="Arial"/>
          <w:sz w:val="24"/>
          <w:lang w:val="en-AU"/>
        </w:rPr>
        <w:t>Intimidated or frightened</w:t>
      </w:r>
    </w:p>
    <w:p w:rsidR="007279F7" w:rsidRPr="007279F7" w:rsidRDefault="007279F7" w:rsidP="007279F7">
      <w:pPr>
        <w:numPr>
          <w:ilvl w:val="0"/>
          <w:numId w:val="25"/>
        </w:numPr>
        <w:spacing w:before="0" w:after="0" w:line="240" w:lineRule="auto"/>
        <w:rPr>
          <w:rFonts w:eastAsia="Times New Roman" w:cs="Arial"/>
          <w:sz w:val="24"/>
          <w:lang w:val="en-AU"/>
        </w:rPr>
      </w:pPr>
      <w:r w:rsidRPr="007279F7">
        <w:rPr>
          <w:rFonts w:eastAsia="Times New Roman" w:cs="Arial"/>
          <w:sz w:val="24"/>
          <w:lang w:val="en-AU"/>
        </w:rPr>
        <w:t>Uncomfortable</w:t>
      </w:r>
    </w:p>
    <w:p w:rsidR="007279F7" w:rsidRPr="007279F7" w:rsidRDefault="007279F7" w:rsidP="007279F7">
      <w:pPr>
        <w:spacing w:before="0" w:after="0" w:line="240" w:lineRule="auto"/>
        <w:rPr>
          <w:rFonts w:eastAsia="Times New Roman" w:cs="Arial"/>
          <w:sz w:val="24"/>
          <w:lang w:val="en-AU"/>
        </w:rPr>
      </w:pPr>
    </w:p>
    <w:p w:rsidR="007279F7" w:rsidRPr="007279F7" w:rsidRDefault="007279F7" w:rsidP="007279F7">
      <w:pPr>
        <w:spacing w:before="0" w:after="0" w:line="240" w:lineRule="auto"/>
        <w:rPr>
          <w:rFonts w:eastAsia="Calibri" w:cs="Arial"/>
          <w:b/>
          <w:sz w:val="26"/>
          <w:szCs w:val="26"/>
          <w:u w:val="single"/>
          <w:lang w:val="en-AU"/>
        </w:rPr>
      </w:pPr>
      <w:r w:rsidRPr="007279F7">
        <w:rPr>
          <w:rFonts w:eastAsia="Calibri" w:cs="Arial"/>
          <w:b/>
          <w:sz w:val="26"/>
          <w:szCs w:val="26"/>
          <w:u w:val="single"/>
          <w:lang w:val="en-AU"/>
        </w:rPr>
        <w:t>Student and community actions in response to incidents of bullying, cyber-bullying and harassment</w:t>
      </w:r>
    </w:p>
    <w:p w:rsidR="007279F7" w:rsidRPr="007279F7" w:rsidRDefault="007279F7" w:rsidP="007279F7">
      <w:pPr>
        <w:tabs>
          <w:tab w:val="left" w:pos="612"/>
        </w:tabs>
        <w:spacing w:before="0" w:after="0" w:line="240" w:lineRule="auto"/>
        <w:rPr>
          <w:rFonts w:eastAsia="Calibri" w:cs="Arial"/>
          <w:b/>
          <w:sz w:val="24"/>
          <w:lang w:val="en-AU"/>
        </w:rPr>
      </w:pPr>
    </w:p>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Students who are bullied should:</w:t>
      </w:r>
    </w:p>
    <w:p w:rsidR="007279F7" w:rsidRPr="007279F7" w:rsidRDefault="007279F7" w:rsidP="007279F7">
      <w:pPr>
        <w:numPr>
          <w:ilvl w:val="0"/>
          <w:numId w:val="26"/>
        </w:numPr>
        <w:spacing w:before="0" w:after="0" w:line="240" w:lineRule="auto"/>
        <w:rPr>
          <w:rFonts w:eastAsia="Calibri" w:cs="Arial"/>
          <w:sz w:val="24"/>
          <w:lang w:val="en-AU"/>
        </w:rPr>
      </w:pPr>
      <w:r w:rsidRPr="007279F7">
        <w:rPr>
          <w:rFonts w:eastAsia="Calibri" w:cs="Arial"/>
          <w:sz w:val="24"/>
          <w:lang w:val="en-AU"/>
        </w:rPr>
        <w:t xml:space="preserve">Tell/inform the person you don’t like what they are doing and that you want them to stop </w:t>
      </w:r>
    </w:p>
    <w:p w:rsidR="007279F7" w:rsidRPr="007279F7" w:rsidRDefault="007279F7" w:rsidP="007279F7">
      <w:pPr>
        <w:numPr>
          <w:ilvl w:val="0"/>
          <w:numId w:val="26"/>
        </w:numPr>
        <w:spacing w:before="0" w:after="0" w:line="240" w:lineRule="auto"/>
        <w:rPr>
          <w:rFonts w:eastAsia="Calibri" w:cs="Arial"/>
          <w:sz w:val="24"/>
          <w:lang w:val="en-AU"/>
        </w:rPr>
      </w:pPr>
      <w:r w:rsidRPr="007279F7">
        <w:rPr>
          <w:rFonts w:eastAsia="Calibri" w:cs="Arial"/>
          <w:sz w:val="24"/>
          <w:lang w:val="en-AU"/>
        </w:rPr>
        <w:t>Tell a teache</w:t>
      </w:r>
      <w:r w:rsidR="00AC5645">
        <w:rPr>
          <w:rFonts w:eastAsia="Calibri" w:cs="Arial"/>
          <w:sz w:val="24"/>
          <w:lang w:val="en-AU"/>
        </w:rPr>
        <w:t>r or the Principal</w:t>
      </w:r>
      <w:r w:rsidRPr="007279F7">
        <w:rPr>
          <w:rFonts w:eastAsia="Calibri" w:cs="Arial"/>
          <w:sz w:val="24"/>
          <w:lang w:val="en-AU"/>
        </w:rPr>
        <w:t xml:space="preserve"> and give full details of the event</w:t>
      </w:r>
    </w:p>
    <w:p w:rsidR="007279F7" w:rsidRPr="007279F7" w:rsidRDefault="007279F7" w:rsidP="007279F7">
      <w:pPr>
        <w:numPr>
          <w:ilvl w:val="0"/>
          <w:numId w:val="26"/>
        </w:numPr>
        <w:spacing w:before="0" w:after="0" w:line="240" w:lineRule="auto"/>
        <w:rPr>
          <w:rFonts w:eastAsia="Calibri" w:cs="Arial"/>
          <w:sz w:val="24"/>
          <w:lang w:val="en-AU"/>
        </w:rPr>
      </w:pPr>
      <w:r w:rsidRPr="007279F7">
        <w:rPr>
          <w:rFonts w:eastAsia="Calibri" w:cs="Arial"/>
          <w:sz w:val="24"/>
          <w:lang w:val="en-AU"/>
        </w:rPr>
        <w:t>Tell their parents/carers and give them full details of the event.</w:t>
      </w:r>
    </w:p>
    <w:p w:rsidR="007279F7" w:rsidRPr="007279F7" w:rsidRDefault="007279F7" w:rsidP="007279F7">
      <w:pPr>
        <w:tabs>
          <w:tab w:val="left" w:pos="612"/>
        </w:tabs>
        <w:spacing w:before="0" w:after="0" w:line="240" w:lineRule="auto"/>
        <w:rPr>
          <w:rFonts w:eastAsia="Calibri" w:cs="Arial"/>
          <w:b/>
          <w:sz w:val="24"/>
          <w:lang w:val="en-AU"/>
        </w:rPr>
      </w:pPr>
    </w:p>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Student witnesses to bullying should:</w:t>
      </w:r>
    </w:p>
    <w:p w:rsidR="007279F7" w:rsidRPr="007279F7" w:rsidRDefault="007279F7" w:rsidP="007279F7">
      <w:pPr>
        <w:numPr>
          <w:ilvl w:val="0"/>
          <w:numId w:val="27"/>
        </w:numPr>
        <w:tabs>
          <w:tab w:val="left" w:pos="612"/>
        </w:tabs>
        <w:spacing w:before="0" w:after="0" w:line="240" w:lineRule="auto"/>
        <w:rPr>
          <w:rFonts w:eastAsia="Calibri" w:cs="Arial"/>
          <w:sz w:val="24"/>
          <w:lang w:val="en-AU"/>
        </w:rPr>
      </w:pPr>
      <w:r w:rsidRPr="007279F7">
        <w:rPr>
          <w:rFonts w:eastAsia="Calibri" w:cs="Arial"/>
          <w:sz w:val="24"/>
          <w:lang w:val="en-AU"/>
        </w:rPr>
        <w:t>Model appropriate behaviour using the school’s Values.</w:t>
      </w:r>
    </w:p>
    <w:p w:rsidR="007279F7" w:rsidRPr="007279F7" w:rsidRDefault="007279F7" w:rsidP="007279F7">
      <w:pPr>
        <w:numPr>
          <w:ilvl w:val="0"/>
          <w:numId w:val="27"/>
        </w:numPr>
        <w:tabs>
          <w:tab w:val="left" w:pos="612"/>
        </w:tabs>
        <w:spacing w:before="0" w:after="0" w:line="240" w:lineRule="auto"/>
        <w:rPr>
          <w:rFonts w:eastAsia="Calibri" w:cs="Arial"/>
          <w:sz w:val="24"/>
          <w:lang w:val="en-AU"/>
        </w:rPr>
      </w:pPr>
      <w:r w:rsidRPr="007279F7">
        <w:rPr>
          <w:rFonts w:eastAsia="Calibri" w:cs="Arial"/>
          <w:sz w:val="24"/>
          <w:lang w:val="en-AU"/>
        </w:rPr>
        <w:t>Seek teacher assistance and document the incident if requested.</w:t>
      </w:r>
    </w:p>
    <w:p w:rsidR="007279F7" w:rsidRPr="007279F7" w:rsidRDefault="007279F7" w:rsidP="007279F7">
      <w:pPr>
        <w:tabs>
          <w:tab w:val="left" w:pos="612"/>
        </w:tabs>
        <w:spacing w:before="0" w:after="0" w:line="240" w:lineRule="auto"/>
        <w:rPr>
          <w:rFonts w:eastAsia="Calibri" w:cs="Arial"/>
          <w:b/>
          <w:sz w:val="24"/>
          <w:lang w:val="en-AU"/>
        </w:rPr>
      </w:pPr>
    </w:p>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t>Parents should:</w:t>
      </w:r>
    </w:p>
    <w:p w:rsidR="007279F7" w:rsidRPr="007279F7" w:rsidRDefault="007279F7" w:rsidP="007279F7">
      <w:pPr>
        <w:numPr>
          <w:ilvl w:val="0"/>
          <w:numId w:val="28"/>
        </w:numPr>
        <w:tabs>
          <w:tab w:val="left" w:pos="612"/>
        </w:tabs>
        <w:spacing w:before="0" w:after="0" w:line="240" w:lineRule="auto"/>
        <w:rPr>
          <w:rFonts w:eastAsia="Calibri" w:cs="Arial"/>
          <w:sz w:val="24"/>
          <w:lang w:val="en-AU"/>
        </w:rPr>
      </w:pPr>
      <w:r w:rsidRPr="007279F7">
        <w:rPr>
          <w:rFonts w:eastAsia="Calibri" w:cs="Arial"/>
          <w:sz w:val="24"/>
          <w:lang w:val="en-AU"/>
        </w:rPr>
        <w:t>Listen sympathetically to reports of bullying.</w:t>
      </w:r>
    </w:p>
    <w:p w:rsidR="007279F7" w:rsidRPr="007279F7" w:rsidRDefault="007279F7" w:rsidP="007279F7">
      <w:pPr>
        <w:numPr>
          <w:ilvl w:val="0"/>
          <w:numId w:val="28"/>
        </w:numPr>
        <w:tabs>
          <w:tab w:val="left" w:pos="612"/>
        </w:tabs>
        <w:spacing w:before="0" w:after="0" w:line="240" w:lineRule="auto"/>
        <w:rPr>
          <w:rFonts w:eastAsia="Calibri" w:cs="Arial"/>
          <w:sz w:val="24"/>
          <w:lang w:val="en-AU"/>
        </w:rPr>
      </w:pPr>
      <w:r w:rsidRPr="007279F7">
        <w:rPr>
          <w:rFonts w:eastAsia="Calibri" w:cs="Arial"/>
          <w:sz w:val="24"/>
          <w:lang w:val="en-AU"/>
        </w:rPr>
        <w:t xml:space="preserve">Speak to relevant school personnel (not the alleged student/s concerned); and </w:t>
      </w:r>
    </w:p>
    <w:p w:rsidR="007279F7" w:rsidRPr="007279F7" w:rsidRDefault="007279F7" w:rsidP="007279F7">
      <w:pPr>
        <w:numPr>
          <w:ilvl w:val="0"/>
          <w:numId w:val="28"/>
        </w:numPr>
        <w:tabs>
          <w:tab w:val="left" w:pos="612"/>
        </w:tabs>
        <w:spacing w:before="0" w:after="0" w:line="240" w:lineRule="auto"/>
        <w:rPr>
          <w:rFonts w:eastAsia="Calibri" w:cs="Arial"/>
          <w:sz w:val="24"/>
          <w:lang w:val="en-AU"/>
        </w:rPr>
      </w:pPr>
      <w:r w:rsidRPr="007279F7">
        <w:rPr>
          <w:rFonts w:eastAsia="Calibri" w:cs="Arial"/>
          <w:sz w:val="24"/>
          <w:lang w:val="en-AU"/>
        </w:rPr>
        <w:t>Cooperatively work with the school in seeking an improved solution.</w:t>
      </w:r>
    </w:p>
    <w:p w:rsidR="007279F7" w:rsidRPr="007279F7" w:rsidRDefault="007279F7" w:rsidP="007279F7">
      <w:pPr>
        <w:tabs>
          <w:tab w:val="left" w:pos="612"/>
        </w:tabs>
        <w:spacing w:before="0" w:after="0" w:line="240" w:lineRule="auto"/>
        <w:rPr>
          <w:rFonts w:eastAsia="Calibri" w:cs="Arial"/>
          <w:b/>
          <w:sz w:val="24"/>
          <w:lang w:val="en-AU"/>
        </w:rPr>
      </w:pPr>
    </w:p>
    <w:p w:rsidR="00634058" w:rsidRDefault="00634058" w:rsidP="007279F7">
      <w:pPr>
        <w:tabs>
          <w:tab w:val="left" w:pos="612"/>
        </w:tabs>
        <w:spacing w:before="0" w:after="0" w:line="240" w:lineRule="auto"/>
        <w:rPr>
          <w:rFonts w:eastAsia="Calibri" w:cs="Arial"/>
          <w:b/>
          <w:sz w:val="24"/>
          <w:lang w:val="en-AU"/>
        </w:rPr>
      </w:pPr>
    </w:p>
    <w:p w:rsidR="00634058" w:rsidRDefault="00634058" w:rsidP="007279F7">
      <w:pPr>
        <w:tabs>
          <w:tab w:val="left" w:pos="612"/>
        </w:tabs>
        <w:spacing w:before="0" w:after="0" w:line="240" w:lineRule="auto"/>
        <w:rPr>
          <w:rFonts w:eastAsia="Calibri" w:cs="Arial"/>
          <w:b/>
          <w:sz w:val="24"/>
          <w:lang w:val="en-AU"/>
        </w:rPr>
      </w:pPr>
    </w:p>
    <w:p w:rsidR="007279F7" w:rsidRPr="007279F7" w:rsidRDefault="007279F7" w:rsidP="007279F7">
      <w:pPr>
        <w:tabs>
          <w:tab w:val="left" w:pos="612"/>
        </w:tabs>
        <w:spacing w:before="0" w:after="0" w:line="240" w:lineRule="auto"/>
        <w:rPr>
          <w:rFonts w:eastAsia="Calibri" w:cs="Arial"/>
          <w:b/>
          <w:sz w:val="24"/>
          <w:lang w:val="en-AU"/>
        </w:rPr>
      </w:pPr>
      <w:r w:rsidRPr="007279F7">
        <w:rPr>
          <w:rFonts w:eastAsia="Calibri" w:cs="Arial"/>
          <w:b/>
          <w:sz w:val="24"/>
          <w:lang w:val="en-AU"/>
        </w:rPr>
        <w:lastRenderedPageBreak/>
        <w:t>Parent witnesses should:</w:t>
      </w:r>
    </w:p>
    <w:p w:rsidR="007279F7" w:rsidRPr="007279F7" w:rsidRDefault="007279F7" w:rsidP="007279F7">
      <w:pPr>
        <w:numPr>
          <w:ilvl w:val="0"/>
          <w:numId w:val="29"/>
        </w:numPr>
        <w:tabs>
          <w:tab w:val="left" w:pos="612"/>
        </w:tabs>
        <w:spacing w:before="0" w:after="0" w:line="240" w:lineRule="auto"/>
        <w:rPr>
          <w:rFonts w:eastAsia="Calibri" w:cs="Arial"/>
          <w:sz w:val="24"/>
          <w:lang w:val="en-AU"/>
        </w:rPr>
      </w:pPr>
      <w:r w:rsidRPr="007279F7">
        <w:rPr>
          <w:rFonts w:eastAsia="Calibri" w:cs="Arial"/>
          <w:sz w:val="24"/>
          <w:lang w:val="en-AU"/>
        </w:rPr>
        <w:t>Limit their responses to any incident they have witnessed to appropriate verbal intervention.</w:t>
      </w:r>
    </w:p>
    <w:p w:rsidR="007279F7" w:rsidRPr="007279F7" w:rsidRDefault="007279F7" w:rsidP="007279F7">
      <w:pPr>
        <w:numPr>
          <w:ilvl w:val="0"/>
          <w:numId w:val="29"/>
        </w:numPr>
        <w:tabs>
          <w:tab w:val="left" w:pos="612"/>
        </w:tabs>
        <w:spacing w:before="0" w:after="0" w:line="240" w:lineRule="auto"/>
        <w:rPr>
          <w:rFonts w:eastAsia="Calibri" w:cs="Arial"/>
          <w:sz w:val="24"/>
          <w:lang w:val="en-AU"/>
        </w:rPr>
      </w:pPr>
      <w:r w:rsidRPr="007279F7">
        <w:rPr>
          <w:rFonts w:eastAsia="Calibri" w:cs="Arial"/>
          <w:sz w:val="24"/>
          <w:lang w:val="en-AU"/>
        </w:rPr>
        <w:t>Seek teacher assistance and document the incident if requested</w:t>
      </w:r>
      <w:r w:rsidR="0021094B">
        <w:rPr>
          <w:rFonts w:eastAsia="Calibri" w:cs="Arial"/>
          <w:sz w:val="24"/>
          <w:lang w:val="en-AU"/>
        </w:rPr>
        <w:t>.</w:t>
      </w:r>
    </w:p>
    <w:p w:rsidR="007279F7" w:rsidRPr="007279F7" w:rsidRDefault="007279F7" w:rsidP="007279F7">
      <w:pPr>
        <w:tabs>
          <w:tab w:val="left" w:pos="612"/>
        </w:tabs>
        <w:spacing w:before="0" w:after="0" w:line="240" w:lineRule="auto"/>
        <w:rPr>
          <w:rFonts w:eastAsia="Calibri" w:cs="Arial"/>
          <w:sz w:val="24"/>
          <w:lang w:val="en-AU"/>
        </w:rPr>
      </w:pPr>
    </w:p>
    <w:p w:rsidR="007279F7" w:rsidRPr="007279F7" w:rsidRDefault="007279F7" w:rsidP="007279F7">
      <w:pPr>
        <w:spacing w:before="0" w:after="0" w:line="240" w:lineRule="auto"/>
        <w:rPr>
          <w:rFonts w:eastAsia="Calibri" w:cs="Arial"/>
          <w:b/>
          <w:sz w:val="28"/>
          <w:szCs w:val="28"/>
          <w:lang w:val="en-AU"/>
        </w:rPr>
      </w:pPr>
      <w:r w:rsidRPr="007279F7">
        <w:rPr>
          <w:rFonts w:eastAsia="Calibri" w:cs="Arial"/>
          <w:b/>
          <w:sz w:val="28"/>
          <w:szCs w:val="28"/>
          <w:lang w:val="en-AU"/>
        </w:rPr>
        <w:t>Appendix C:</w:t>
      </w:r>
    </w:p>
    <w:p w:rsidR="007279F7" w:rsidRPr="007279F7" w:rsidRDefault="007279F7" w:rsidP="007279F7">
      <w:pPr>
        <w:spacing w:before="0" w:after="0" w:line="240" w:lineRule="auto"/>
        <w:rPr>
          <w:rFonts w:eastAsia="Calibri" w:cs="Arial"/>
          <w:b/>
          <w:sz w:val="26"/>
          <w:szCs w:val="26"/>
          <w:lang w:val="en-AU"/>
        </w:rPr>
      </w:pPr>
      <w:r w:rsidRPr="007279F7">
        <w:rPr>
          <w:rFonts w:eastAsia="Calibri" w:cs="Arial"/>
          <w:b/>
          <w:sz w:val="26"/>
          <w:szCs w:val="26"/>
          <w:u w:val="single"/>
          <w:lang w:val="en-AU"/>
        </w:rPr>
        <w:t>School actions</w:t>
      </w:r>
      <w:r w:rsidRPr="007279F7">
        <w:rPr>
          <w:rFonts w:eastAsia="Calibri" w:cs="Arial"/>
          <w:b/>
          <w:sz w:val="26"/>
          <w:szCs w:val="26"/>
          <w:lang w:val="en-AU"/>
        </w:rPr>
        <w:t xml:space="preserve"> in response to incidents of bullying, cyber-bullying and harassment</w:t>
      </w:r>
    </w:p>
    <w:p w:rsidR="007279F7" w:rsidRPr="007279F7" w:rsidRDefault="007279F7" w:rsidP="007279F7">
      <w:pPr>
        <w:spacing w:before="0" w:after="0" w:line="240" w:lineRule="auto"/>
        <w:rPr>
          <w:rFonts w:eastAsia="Calibri" w:cs="Arial"/>
          <w:b/>
          <w:sz w:val="24"/>
          <w:lang w:val="en-AU"/>
        </w:rPr>
      </w:pPr>
      <w:r w:rsidRPr="007279F7">
        <w:rPr>
          <w:rFonts w:eastAsia="Calibri" w:cs="Arial"/>
          <w:b/>
          <w:sz w:val="24"/>
          <w:lang w:val="en-AU"/>
        </w:rPr>
        <w:t>The School will:</w:t>
      </w:r>
    </w:p>
    <w:p w:rsidR="007279F7" w:rsidRPr="007279F7" w:rsidRDefault="007279F7" w:rsidP="00634058">
      <w:pPr>
        <w:numPr>
          <w:ilvl w:val="0"/>
          <w:numId w:val="20"/>
        </w:numPr>
        <w:spacing w:before="0" w:after="0" w:line="240" w:lineRule="auto"/>
        <w:ind w:hanging="425"/>
        <w:rPr>
          <w:rFonts w:eastAsia="Calibri" w:cs="Arial"/>
          <w:sz w:val="24"/>
          <w:lang w:val="en-AU"/>
        </w:rPr>
      </w:pPr>
      <w:r w:rsidRPr="007279F7">
        <w:rPr>
          <w:rFonts w:eastAsia="Calibri" w:cs="Arial"/>
          <w:sz w:val="24"/>
          <w:lang w:val="en-AU"/>
        </w:rPr>
        <w:t xml:space="preserve">Promptly attend to and report instances of bullying behaviour </w:t>
      </w:r>
    </w:p>
    <w:p w:rsidR="007279F7" w:rsidRPr="00634058" w:rsidRDefault="007279F7" w:rsidP="00634058">
      <w:pPr>
        <w:numPr>
          <w:ilvl w:val="0"/>
          <w:numId w:val="20"/>
        </w:numPr>
        <w:spacing w:before="0" w:after="0" w:line="240" w:lineRule="auto"/>
        <w:ind w:hanging="425"/>
        <w:rPr>
          <w:rFonts w:eastAsia="Calibri" w:cs="Arial"/>
          <w:sz w:val="24"/>
          <w:lang w:val="en-AU"/>
        </w:rPr>
      </w:pPr>
      <w:r w:rsidRPr="00634058">
        <w:rPr>
          <w:rFonts w:eastAsia="Calibri" w:cs="Arial"/>
          <w:sz w:val="24"/>
          <w:lang w:val="en-AU"/>
        </w:rPr>
        <w:t>Inform/involve the Principal Treat all parties with respect and dignity</w:t>
      </w:r>
    </w:p>
    <w:p w:rsidR="00634058" w:rsidRDefault="007279F7" w:rsidP="00634058">
      <w:pPr>
        <w:numPr>
          <w:ilvl w:val="0"/>
          <w:numId w:val="20"/>
        </w:numPr>
        <w:spacing w:before="0" w:after="0" w:line="240" w:lineRule="auto"/>
        <w:ind w:hanging="425"/>
        <w:rPr>
          <w:rFonts w:eastAsia="Calibri" w:cs="Arial"/>
          <w:sz w:val="24"/>
          <w:lang w:val="en-AU"/>
        </w:rPr>
      </w:pPr>
      <w:r w:rsidRPr="007279F7">
        <w:rPr>
          <w:rFonts w:eastAsia="Calibri" w:cs="Arial"/>
          <w:sz w:val="24"/>
          <w:lang w:val="en-AU"/>
        </w:rPr>
        <w:t>Treat information regarding bullying confidentially</w:t>
      </w:r>
    </w:p>
    <w:p w:rsidR="007279F7" w:rsidRPr="00634058" w:rsidRDefault="00634058" w:rsidP="00634058">
      <w:pPr>
        <w:numPr>
          <w:ilvl w:val="0"/>
          <w:numId w:val="20"/>
        </w:numPr>
        <w:spacing w:before="0" w:after="0" w:line="240" w:lineRule="auto"/>
        <w:ind w:hanging="425"/>
        <w:rPr>
          <w:rFonts w:eastAsia="Calibri" w:cs="Arial"/>
          <w:sz w:val="24"/>
          <w:lang w:val="en-AU"/>
        </w:rPr>
      </w:pPr>
      <w:r w:rsidRPr="00634058">
        <w:rPr>
          <w:rFonts w:eastAsia="Calibri" w:cs="Arial"/>
          <w:sz w:val="24"/>
          <w:lang w:val="en-AU"/>
        </w:rPr>
        <w:t>Protect the bullied student from further harm</w:t>
      </w:r>
    </w:p>
    <w:p w:rsidR="007279F7" w:rsidRPr="007279F7" w:rsidRDefault="007279F7" w:rsidP="00634058">
      <w:pPr>
        <w:numPr>
          <w:ilvl w:val="1"/>
          <w:numId w:val="22"/>
        </w:numPr>
        <w:spacing w:before="0" w:after="0" w:line="240" w:lineRule="auto"/>
        <w:ind w:left="567" w:hanging="425"/>
        <w:rPr>
          <w:rFonts w:eastAsia="Calibri" w:cs="Arial"/>
          <w:sz w:val="24"/>
          <w:lang w:val="en-AU"/>
        </w:rPr>
      </w:pPr>
      <w:r w:rsidRPr="007279F7">
        <w:rPr>
          <w:rFonts w:eastAsia="Calibri" w:cs="Arial"/>
          <w:sz w:val="24"/>
          <w:lang w:val="en-AU"/>
        </w:rPr>
        <w:t xml:space="preserve">Record what happened. </w:t>
      </w:r>
    </w:p>
    <w:p w:rsidR="007279F7" w:rsidRPr="007279F7" w:rsidRDefault="007279F7" w:rsidP="00634058">
      <w:pPr>
        <w:numPr>
          <w:ilvl w:val="1"/>
          <w:numId w:val="22"/>
        </w:numPr>
        <w:tabs>
          <w:tab w:val="left" w:pos="567"/>
          <w:tab w:val="left" w:pos="1158"/>
        </w:tabs>
        <w:spacing w:before="0" w:after="0" w:line="276" w:lineRule="auto"/>
        <w:ind w:left="567" w:hanging="425"/>
        <w:contextualSpacing/>
        <w:rPr>
          <w:rFonts w:eastAsia="Calibri" w:cs="Arial"/>
          <w:sz w:val="24"/>
          <w:lang w:val="en-AU"/>
        </w:rPr>
      </w:pPr>
      <w:r w:rsidRPr="007279F7">
        <w:rPr>
          <w:rFonts w:eastAsia="Calibri" w:cs="Arial"/>
          <w:sz w:val="24"/>
          <w:lang w:val="en-AU"/>
        </w:rPr>
        <w:t>Assure the student bullied</w:t>
      </w:r>
      <w:r w:rsidR="00634058">
        <w:rPr>
          <w:rFonts w:eastAsia="Calibri" w:cs="Arial"/>
          <w:sz w:val="24"/>
          <w:lang w:val="en-AU"/>
        </w:rPr>
        <w:t>,</w:t>
      </w:r>
      <w:r w:rsidRPr="007279F7">
        <w:rPr>
          <w:rFonts w:eastAsia="Calibri" w:cs="Arial"/>
          <w:sz w:val="24"/>
          <w:lang w:val="en-AU"/>
        </w:rPr>
        <w:t xml:space="preserve"> that the inc</w:t>
      </w:r>
      <w:r w:rsidR="00634058">
        <w:rPr>
          <w:rFonts w:eastAsia="Calibri" w:cs="Arial"/>
          <w:sz w:val="24"/>
          <w:lang w:val="en-AU"/>
        </w:rPr>
        <w:t>ident will be dealt with</w:t>
      </w:r>
    </w:p>
    <w:p w:rsidR="007279F7" w:rsidRPr="007279F7" w:rsidRDefault="007279F7" w:rsidP="00634058">
      <w:pPr>
        <w:numPr>
          <w:ilvl w:val="1"/>
          <w:numId w:val="22"/>
        </w:numPr>
        <w:tabs>
          <w:tab w:val="left" w:pos="567"/>
          <w:tab w:val="left" w:pos="1158"/>
        </w:tabs>
        <w:spacing w:before="0" w:after="0" w:line="276" w:lineRule="auto"/>
        <w:ind w:left="567" w:hanging="425"/>
        <w:contextualSpacing/>
        <w:rPr>
          <w:rFonts w:eastAsia="Calibri" w:cs="Arial"/>
          <w:sz w:val="24"/>
          <w:lang w:val="en-AU"/>
        </w:rPr>
      </w:pPr>
      <w:r w:rsidRPr="007279F7">
        <w:rPr>
          <w:rFonts w:eastAsia="Calibri" w:cs="Arial"/>
          <w:sz w:val="24"/>
          <w:lang w:val="en-AU"/>
        </w:rPr>
        <w:t xml:space="preserve">Implement the principles of Restorative Practices </w:t>
      </w:r>
    </w:p>
    <w:p w:rsidR="007279F7" w:rsidRPr="007279F7" w:rsidRDefault="007279F7" w:rsidP="00634058">
      <w:pPr>
        <w:numPr>
          <w:ilvl w:val="1"/>
          <w:numId w:val="22"/>
        </w:numPr>
        <w:tabs>
          <w:tab w:val="left" w:pos="567"/>
          <w:tab w:val="left" w:pos="1158"/>
        </w:tabs>
        <w:spacing w:before="0" w:after="0" w:line="276" w:lineRule="auto"/>
        <w:ind w:left="567" w:hanging="425"/>
        <w:contextualSpacing/>
        <w:rPr>
          <w:rFonts w:eastAsia="Calibri" w:cs="Arial"/>
          <w:sz w:val="24"/>
          <w:lang w:val="en-AU"/>
        </w:rPr>
      </w:pPr>
      <w:r w:rsidRPr="007279F7">
        <w:rPr>
          <w:rFonts w:eastAsia="Calibri" w:cs="Arial"/>
          <w:sz w:val="24"/>
          <w:lang w:val="en-AU"/>
        </w:rPr>
        <w:t xml:space="preserve">Teachers or the Principal to talk individually to bullying students separately. </w:t>
      </w:r>
    </w:p>
    <w:p w:rsidR="007279F7" w:rsidRPr="007279F7" w:rsidRDefault="007279F7" w:rsidP="00634058">
      <w:pPr>
        <w:numPr>
          <w:ilvl w:val="1"/>
          <w:numId w:val="22"/>
        </w:numPr>
        <w:tabs>
          <w:tab w:val="left" w:pos="567"/>
          <w:tab w:val="left" w:pos="1152"/>
        </w:tabs>
        <w:spacing w:before="0" w:after="0" w:line="276" w:lineRule="auto"/>
        <w:ind w:left="567" w:hanging="425"/>
        <w:contextualSpacing/>
        <w:rPr>
          <w:rFonts w:eastAsia="Calibri" w:cs="Arial"/>
          <w:sz w:val="24"/>
          <w:lang w:val="en-AU"/>
        </w:rPr>
      </w:pPr>
      <w:r w:rsidRPr="007279F7">
        <w:rPr>
          <w:rFonts w:eastAsia="Calibri" w:cs="Arial"/>
          <w:sz w:val="24"/>
          <w:lang w:val="en-AU"/>
        </w:rPr>
        <w:t>Follow up meetings with students who have been bullied. The student who was bullied may receive additional support and there may be additional assertiveness training.</w:t>
      </w:r>
    </w:p>
    <w:p w:rsidR="007279F7" w:rsidRPr="007279F7" w:rsidRDefault="007279F7" w:rsidP="00634058">
      <w:pPr>
        <w:numPr>
          <w:ilvl w:val="0"/>
          <w:numId w:val="23"/>
        </w:numPr>
        <w:spacing w:before="0" w:after="0" w:line="240" w:lineRule="auto"/>
        <w:ind w:hanging="425"/>
        <w:rPr>
          <w:rFonts w:eastAsia="Calibri" w:cs="Arial"/>
          <w:sz w:val="24"/>
          <w:lang w:val="en-AU"/>
        </w:rPr>
      </w:pPr>
      <w:r w:rsidRPr="007279F7">
        <w:rPr>
          <w:rFonts w:eastAsia="Calibri" w:cs="Arial"/>
          <w:sz w:val="24"/>
          <w:lang w:val="en-AU"/>
        </w:rPr>
        <w:t>Where necessary, speak to class without using names in for example circle time, small group meetings, class meeting time etc.</w:t>
      </w:r>
    </w:p>
    <w:p w:rsidR="007279F7" w:rsidRPr="007279F7" w:rsidRDefault="007279F7" w:rsidP="00634058">
      <w:pPr>
        <w:numPr>
          <w:ilvl w:val="0"/>
          <w:numId w:val="23"/>
        </w:numPr>
        <w:spacing w:before="0" w:after="0" w:line="240" w:lineRule="auto"/>
        <w:ind w:hanging="425"/>
        <w:rPr>
          <w:rFonts w:eastAsia="Calibri" w:cs="Arial"/>
          <w:sz w:val="24"/>
          <w:lang w:val="en-AU"/>
        </w:rPr>
      </w:pPr>
      <w:r w:rsidRPr="007279F7">
        <w:rPr>
          <w:rFonts w:eastAsia="Calibri" w:cs="Arial"/>
          <w:sz w:val="24"/>
          <w:lang w:val="en-AU"/>
        </w:rPr>
        <w:t xml:space="preserve">Where appropriate and using discretion, work with parents of </w:t>
      </w:r>
      <w:r w:rsidR="00634058">
        <w:rPr>
          <w:rFonts w:eastAsia="Calibri" w:cs="Arial"/>
          <w:sz w:val="24"/>
          <w:lang w:val="en-AU"/>
        </w:rPr>
        <w:t>the bullied student</w:t>
      </w:r>
      <w:r w:rsidRPr="007279F7">
        <w:rPr>
          <w:rFonts w:eastAsia="Calibri" w:cs="Arial"/>
          <w:sz w:val="24"/>
          <w:lang w:val="en-AU"/>
        </w:rPr>
        <w:t xml:space="preserve"> to assist their child to avoid being bullied in the future.  Keep them informed about progress and the measures taken</w:t>
      </w:r>
    </w:p>
    <w:p w:rsidR="007279F7" w:rsidRPr="007279F7" w:rsidRDefault="007279F7" w:rsidP="00634058">
      <w:pPr>
        <w:numPr>
          <w:ilvl w:val="0"/>
          <w:numId w:val="23"/>
        </w:numPr>
        <w:spacing w:before="0" w:after="0" w:line="240" w:lineRule="auto"/>
        <w:ind w:hanging="425"/>
        <w:rPr>
          <w:rFonts w:eastAsia="Calibri" w:cs="Arial"/>
          <w:sz w:val="24"/>
          <w:lang w:val="en-AU"/>
        </w:rPr>
      </w:pPr>
      <w:r w:rsidRPr="007279F7">
        <w:rPr>
          <w:rFonts w:eastAsia="Calibri" w:cs="Arial"/>
          <w:sz w:val="24"/>
          <w:lang w:val="en-AU"/>
        </w:rPr>
        <w:t>Inform the parents of the child instigating the bullying, cyber-bullying and/ or harassment, and work with them to establish joint strategies for behaviour modification</w:t>
      </w:r>
    </w:p>
    <w:p w:rsidR="007279F7" w:rsidRPr="007279F7" w:rsidRDefault="007279F7" w:rsidP="00634058">
      <w:pPr>
        <w:numPr>
          <w:ilvl w:val="0"/>
          <w:numId w:val="23"/>
        </w:numPr>
        <w:spacing w:before="0" w:after="0" w:line="240" w:lineRule="auto"/>
        <w:ind w:hanging="425"/>
        <w:rPr>
          <w:rFonts w:eastAsia="Calibri" w:cs="Arial"/>
          <w:sz w:val="24"/>
          <w:lang w:val="en-AU"/>
        </w:rPr>
      </w:pPr>
      <w:r w:rsidRPr="007279F7">
        <w:rPr>
          <w:rFonts w:eastAsia="Calibri" w:cs="Arial"/>
          <w:sz w:val="24"/>
          <w:lang w:val="en-AU"/>
        </w:rPr>
        <w:t xml:space="preserve">Where appropriate/necessary follow the guidelines and procedures contained in the </w:t>
      </w:r>
      <w:r w:rsidRPr="007279F7">
        <w:rPr>
          <w:rFonts w:eastAsia="Calibri" w:cs="Arial"/>
          <w:b/>
          <w:sz w:val="24"/>
          <w:lang w:val="en-AU"/>
        </w:rPr>
        <w:t>Behaviour Management Policy</w:t>
      </w:r>
      <w:r w:rsidRPr="007279F7">
        <w:rPr>
          <w:rFonts w:eastAsia="Calibri" w:cs="Arial"/>
          <w:sz w:val="24"/>
          <w:lang w:val="en-AU"/>
        </w:rPr>
        <w:t xml:space="preserve"> for suspension or expulsion.</w:t>
      </w:r>
    </w:p>
    <w:p w:rsidR="007279F7" w:rsidRPr="007279F7" w:rsidRDefault="007279F7" w:rsidP="007279F7">
      <w:pPr>
        <w:spacing w:before="0" w:after="0" w:line="240" w:lineRule="auto"/>
        <w:rPr>
          <w:rFonts w:eastAsia="Calibri" w:cs="Arial"/>
          <w:sz w:val="24"/>
          <w:lang w:val="en-AU"/>
        </w:rPr>
      </w:pPr>
    </w:p>
    <w:p w:rsidR="007279F7" w:rsidRPr="007279F7" w:rsidRDefault="007279F7" w:rsidP="007279F7">
      <w:pPr>
        <w:tabs>
          <w:tab w:val="num" w:pos="612"/>
        </w:tabs>
        <w:spacing w:before="0" w:after="0" w:line="240" w:lineRule="auto"/>
        <w:rPr>
          <w:rFonts w:eastAsia="Calibri" w:cs="Arial"/>
          <w:sz w:val="24"/>
          <w:lang w:val="en-AU"/>
        </w:rPr>
      </w:pPr>
      <w:r w:rsidRPr="007279F7">
        <w:rPr>
          <w:rFonts w:eastAsia="Calibri" w:cs="Arial"/>
          <w:b/>
          <w:sz w:val="24"/>
          <w:lang w:val="en-AU"/>
        </w:rPr>
        <w:t>Challenging incidents</w:t>
      </w:r>
      <w:r w:rsidRPr="007279F7">
        <w:rPr>
          <w:rFonts w:eastAsia="Calibri" w:cs="Arial"/>
          <w:sz w:val="24"/>
          <w:lang w:val="en-AU"/>
        </w:rPr>
        <w:t xml:space="preserve"> – Physical violence or intimidation (e.g. threatening behaviour)</w:t>
      </w:r>
    </w:p>
    <w:p w:rsidR="007279F7" w:rsidRPr="007279F7" w:rsidRDefault="007279F7" w:rsidP="00634058">
      <w:pPr>
        <w:numPr>
          <w:ilvl w:val="3"/>
          <w:numId w:val="19"/>
        </w:numPr>
        <w:tabs>
          <w:tab w:val="left" w:pos="612"/>
          <w:tab w:val="num" w:pos="709"/>
        </w:tabs>
        <w:spacing w:before="0" w:after="0" w:line="240" w:lineRule="auto"/>
        <w:ind w:hanging="2738"/>
        <w:contextualSpacing/>
        <w:rPr>
          <w:rFonts w:eastAsia="Calibri" w:cs="Arial"/>
          <w:sz w:val="24"/>
          <w:lang w:val="en-AU"/>
        </w:rPr>
      </w:pPr>
      <w:r w:rsidRPr="007279F7">
        <w:rPr>
          <w:rFonts w:eastAsia="Calibri" w:cs="Arial"/>
          <w:sz w:val="24"/>
          <w:lang w:val="en-AU"/>
        </w:rPr>
        <w:t>Move student onlookers away</w:t>
      </w:r>
    </w:p>
    <w:p w:rsidR="007279F7" w:rsidRPr="007279F7" w:rsidRDefault="007279F7" w:rsidP="00634058">
      <w:pPr>
        <w:numPr>
          <w:ilvl w:val="3"/>
          <w:numId w:val="19"/>
        </w:numPr>
        <w:tabs>
          <w:tab w:val="num" w:pos="612"/>
        </w:tabs>
        <w:spacing w:before="0" w:after="0" w:line="240" w:lineRule="auto"/>
        <w:ind w:hanging="2738"/>
        <w:rPr>
          <w:rFonts w:eastAsia="Calibri" w:cs="Arial"/>
          <w:sz w:val="24"/>
          <w:lang w:val="en-AU"/>
        </w:rPr>
      </w:pPr>
      <w:r w:rsidRPr="007279F7">
        <w:rPr>
          <w:rFonts w:eastAsia="Calibri" w:cs="Arial"/>
          <w:sz w:val="24"/>
          <w:lang w:val="en-AU"/>
        </w:rPr>
        <w:t>Separate students with minimal physical contact</w:t>
      </w:r>
    </w:p>
    <w:p w:rsidR="007279F7" w:rsidRPr="007279F7" w:rsidRDefault="007279F7" w:rsidP="00634058">
      <w:pPr>
        <w:numPr>
          <w:ilvl w:val="3"/>
          <w:numId w:val="19"/>
        </w:numPr>
        <w:tabs>
          <w:tab w:val="num" w:pos="612"/>
        </w:tabs>
        <w:spacing w:before="0" w:after="0" w:line="240" w:lineRule="auto"/>
        <w:ind w:hanging="2738"/>
        <w:rPr>
          <w:rFonts w:eastAsia="Calibri" w:cs="Arial"/>
          <w:sz w:val="24"/>
          <w:lang w:val="en-AU"/>
        </w:rPr>
      </w:pPr>
      <w:r w:rsidRPr="007279F7">
        <w:rPr>
          <w:rFonts w:eastAsia="Calibri" w:cs="Arial"/>
          <w:sz w:val="24"/>
          <w:lang w:val="en-AU"/>
        </w:rPr>
        <w:t xml:space="preserve">Seek assistance/support from other staff </w:t>
      </w:r>
    </w:p>
    <w:p w:rsidR="007279F7" w:rsidRPr="007279F7" w:rsidRDefault="007279F7" w:rsidP="00634058">
      <w:pPr>
        <w:numPr>
          <w:ilvl w:val="3"/>
          <w:numId w:val="19"/>
        </w:numPr>
        <w:tabs>
          <w:tab w:val="num" w:pos="612"/>
        </w:tabs>
        <w:spacing w:before="0" w:after="0" w:line="240" w:lineRule="auto"/>
        <w:ind w:hanging="2738"/>
        <w:rPr>
          <w:rFonts w:eastAsia="Calibri" w:cs="Arial"/>
          <w:sz w:val="24"/>
          <w:lang w:val="en-AU"/>
        </w:rPr>
      </w:pPr>
      <w:r w:rsidRPr="007279F7">
        <w:rPr>
          <w:rFonts w:eastAsia="Calibri" w:cs="Arial"/>
          <w:sz w:val="24"/>
          <w:lang w:val="en-AU"/>
        </w:rPr>
        <w:t xml:space="preserve">Inform the Principal </w:t>
      </w:r>
    </w:p>
    <w:p w:rsidR="007279F7" w:rsidRPr="008335B1" w:rsidRDefault="007279F7" w:rsidP="00634058">
      <w:pPr>
        <w:numPr>
          <w:ilvl w:val="3"/>
          <w:numId w:val="19"/>
        </w:numPr>
        <w:tabs>
          <w:tab w:val="clear" w:pos="2880"/>
          <w:tab w:val="num" w:pos="567"/>
          <w:tab w:val="num" w:pos="612"/>
        </w:tabs>
        <w:spacing w:before="0" w:after="0" w:line="240" w:lineRule="auto"/>
        <w:ind w:left="567" w:hanging="2738"/>
        <w:rPr>
          <w:rFonts w:eastAsia="Calibri" w:cs="Arial"/>
          <w:sz w:val="24"/>
          <w:lang w:val="en-AU"/>
        </w:rPr>
      </w:pPr>
      <w:r w:rsidRPr="008335B1">
        <w:rPr>
          <w:rFonts w:eastAsia="Calibri" w:cs="Arial"/>
          <w:sz w:val="24"/>
          <w:lang w:val="en-AU"/>
        </w:rPr>
        <w:t>Apply Student Code of Conduct guidelines</w:t>
      </w:r>
      <w:r w:rsidR="008F5850">
        <w:rPr>
          <w:rFonts w:eastAsia="Calibri" w:cs="Arial"/>
          <w:sz w:val="24"/>
          <w:lang w:val="en-AU"/>
        </w:rPr>
        <w:t xml:space="preserve"> (See Student Engagement and Wellbeing Policy)</w:t>
      </w:r>
    </w:p>
    <w:p w:rsidR="007279F7" w:rsidRPr="007279F7" w:rsidRDefault="007279F7" w:rsidP="00634058">
      <w:pPr>
        <w:numPr>
          <w:ilvl w:val="3"/>
          <w:numId w:val="19"/>
        </w:numPr>
        <w:tabs>
          <w:tab w:val="num" w:pos="612"/>
        </w:tabs>
        <w:spacing w:before="0" w:after="0" w:line="240" w:lineRule="auto"/>
        <w:ind w:hanging="2738"/>
        <w:rPr>
          <w:rFonts w:eastAsia="Calibri" w:cs="Arial"/>
          <w:sz w:val="24"/>
          <w:lang w:val="en-AU"/>
        </w:rPr>
      </w:pPr>
      <w:r w:rsidRPr="007279F7">
        <w:rPr>
          <w:rFonts w:eastAsia="Calibri" w:cs="Arial"/>
          <w:sz w:val="24"/>
          <w:lang w:val="en-AU"/>
        </w:rPr>
        <w:t xml:space="preserve">Report of incident to be recorded </w:t>
      </w:r>
    </w:p>
    <w:p w:rsidR="007279F7" w:rsidRPr="007279F7" w:rsidRDefault="007279F7" w:rsidP="00634058">
      <w:pPr>
        <w:numPr>
          <w:ilvl w:val="0"/>
          <w:numId w:val="19"/>
        </w:numPr>
        <w:spacing w:before="0" w:after="0" w:line="240" w:lineRule="auto"/>
        <w:ind w:left="567" w:hanging="2738"/>
        <w:jc w:val="both"/>
        <w:rPr>
          <w:rFonts w:eastAsia="Calibri" w:cs="Arial"/>
          <w:sz w:val="24"/>
          <w:lang w:val="en-AU"/>
        </w:rPr>
      </w:pPr>
      <w:r w:rsidRPr="007279F7">
        <w:rPr>
          <w:rFonts w:eastAsia="Calibri" w:cs="Arial"/>
          <w:sz w:val="24"/>
          <w:lang w:val="en-AU"/>
        </w:rPr>
        <w:t xml:space="preserve">Follow other relevant procedures in the Bullying and Harassment and </w:t>
      </w:r>
      <w:r w:rsidR="00F53170">
        <w:rPr>
          <w:rFonts w:eastAsia="Calibri" w:cs="Arial"/>
          <w:sz w:val="24"/>
          <w:lang w:val="en-AU"/>
        </w:rPr>
        <w:t xml:space="preserve">Behaviour             </w:t>
      </w:r>
      <w:r w:rsidRPr="007279F7">
        <w:rPr>
          <w:rFonts w:eastAsia="Calibri" w:cs="Arial"/>
          <w:sz w:val="24"/>
          <w:lang w:val="en-AU"/>
        </w:rPr>
        <w:t>Management Policies</w:t>
      </w:r>
    </w:p>
    <w:p w:rsidR="007279F7" w:rsidRPr="007279F7" w:rsidRDefault="007279F7" w:rsidP="007279F7">
      <w:pPr>
        <w:spacing w:before="0" w:after="0" w:line="240" w:lineRule="auto"/>
        <w:rPr>
          <w:rFonts w:eastAsia="Calibri" w:cs="Arial"/>
          <w:b/>
          <w:sz w:val="24"/>
          <w:lang w:val="en-AU"/>
        </w:rPr>
      </w:pPr>
      <w:r w:rsidRPr="007279F7">
        <w:rPr>
          <w:rFonts w:eastAsia="Calibri" w:cs="Arial"/>
          <w:b/>
          <w:sz w:val="24"/>
          <w:lang w:val="en-AU"/>
        </w:rPr>
        <w:t>Challenging Students</w:t>
      </w:r>
    </w:p>
    <w:p w:rsidR="007279F7" w:rsidRPr="007279F7" w:rsidRDefault="007279F7" w:rsidP="00634058">
      <w:pPr>
        <w:numPr>
          <w:ilvl w:val="0"/>
          <w:numId w:val="21"/>
        </w:numPr>
        <w:spacing w:before="0" w:after="0" w:line="240" w:lineRule="auto"/>
        <w:ind w:hanging="425"/>
        <w:rPr>
          <w:rFonts w:eastAsia="Calibri" w:cs="Arial"/>
          <w:sz w:val="24"/>
          <w:lang w:val="en-AU"/>
        </w:rPr>
      </w:pPr>
      <w:r w:rsidRPr="007279F7">
        <w:rPr>
          <w:rFonts w:eastAsia="Calibri" w:cs="Arial"/>
          <w:sz w:val="24"/>
          <w:lang w:val="en-AU"/>
        </w:rPr>
        <w:t>Arrange collaborative case management of students with persistent aggression or continued victimisation</w:t>
      </w:r>
    </w:p>
    <w:p w:rsidR="007279F7" w:rsidRPr="007279F7" w:rsidRDefault="007279F7" w:rsidP="00634058">
      <w:pPr>
        <w:numPr>
          <w:ilvl w:val="0"/>
          <w:numId w:val="21"/>
        </w:numPr>
        <w:spacing w:before="0" w:after="0" w:line="240" w:lineRule="auto"/>
        <w:ind w:hanging="425"/>
        <w:rPr>
          <w:rFonts w:eastAsia="Calibri" w:cs="Arial"/>
          <w:sz w:val="24"/>
          <w:lang w:val="en-AU"/>
        </w:rPr>
      </w:pPr>
      <w:r w:rsidRPr="007279F7">
        <w:rPr>
          <w:rFonts w:eastAsia="Calibri" w:cs="Arial"/>
          <w:sz w:val="24"/>
          <w:lang w:val="en-AU"/>
        </w:rPr>
        <w:t xml:space="preserve">Develop a student behaviour management plan </w:t>
      </w:r>
    </w:p>
    <w:p w:rsidR="007279F7" w:rsidRPr="007279F7" w:rsidRDefault="007279F7" w:rsidP="00634058">
      <w:pPr>
        <w:numPr>
          <w:ilvl w:val="0"/>
          <w:numId w:val="21"/>
        </w:numPr>
        <w:spacing w:before="0" w:after="0" w:line="240" w:lineRule="auto"/>
        <w:ind w:hanging="425"/>
        <w:rPr>
          <w:rFonts w:eastAsia="Calibri" w:cs="Arial"/>
          <w:sz w:val="24"/>
          <w:lang w:val="en-AU"/>
        </w:rPr>
      </w:pPr>
      <w:r w:rsidRPr="007279F7">
        <w:rPr>
          <w:rFonts w:eastAsia="Calibri" w:cs="Arial"/>
          <w:sz w:val="24"/>
          <w:lang w:val="en-AU"/>
        </w:rPr>
        <w:t>Problem-solving strategies for dealing with disclosures</w:t>
      </w:r>
    </w:p>
    <w:p w:rsidR="007279F7" w:rsidRPr="007279F7" w:rsidRDefault="008F5850" w:rsidP="00634058">
      <w:pPr>
        <w:numPr>
          <w:ilvl w:val="0"/>
          <w:numId w:val="21"/>
        </w:numPr>
        <w:spacing w:before="0" w:after="0" w:line="240" w:lineRule="auto"/>
        <w:ind w:hanging="425"/>
        <w:rPr>
          <w:rFonts w:eastAsia="Calibri" w:cs="Arial"/>
          <w:sz w:val="24"/>
          <w:lang w:val="en-AU"/>
        </w:rPr>
      </w:pPr>
      <w:r>
        <w:rPr>
          <w:rFonts w:eastAsia="Calibri" w:cs="Arial"/>
          <w:sz w:val="24"/>
          <w:lang w:val="en-AU"/>
        </w:rPr>
        <w:t>Utilis</w:t>
      </w:r>
      <w:r w:rsidR="007279F7" w:rsidRPr="007279F7">
        <w:rPr>
          <w:rFonts w:eastAsia="Calibri" w:cs="Arial"/>
          <w:sz w:val="24"/>
          <w:lang w:val="en-AU"/>
        </w:rPr>
        <w:t>e School Support Officers where appropriate</w:t>
      </w:r>
    </w:p>
    <w:p w:rsidR="007279F7" w:rsidRPr="007279F7" w:rsidRDefault="007279F7" w:rsidP="00634058">
      <w:pPr>
        <w:numPr>
          <w:ilvl w:val="0"/>
          <w:numId w:val="21"/>
        </w:numPr>
        <w:spacing w:before="0" w:after="0" w:line="240" w:lineRule="auto"/>
        <w:ind w:hanging="425"/>
        <w:jc w:val="both"/>
        <w:rPr>
          <w:rFonts w:eastAsia="Calibri" w:cs="Arial"/>
          <w:sz w:val="24"/>
          <w:lang w:val="en-AU"/>
        </w:rPr>
      </w:pPr>
      <w:r w:rsidRPr="007279F7">
        <w:rPr>
          <w:rFonts w:eastAsia="Calibri" w:cs="Arial"/>
          <w:sz w:val="24"/>
          <w:lang w:val="en-AU"/>
        </w:rPr>
        <w:t xml:space="preserve">Follow other relevant procedures in the Bullying and Harassment </w:t>
      </w:r>
      <w:r w:rsidR="00E928CE">
        <w:rPr>
          <w:rFonts w:eastAsia="Calibri" w:cs="Arial"/>
          <w:sz w:val="24"/>
          <w:lang w:val="en-AU"/>
        </w:rPr>
        <w:t xml:space="preserve">and Behaviour                  </w:t>
      </w:r>
      <w:r w:rsidRPr="007279F7">
        <w:rPr>
          <w:rFonts w:eastAsia="Calibri" w:cs="Arial"/>
          <w:sz w:val="24"/>
          <w:lang w:val="en-AU"/>
        </w:rPr>
        <w:t>Management Policies</w:t>
      </w:r>
    </w:p>
    <w:p w:rsidR="007279F7" w:rsidRPr="007279F7" w:rsidRDefault="007279F7" w:rsidP="007279F7">
      <w:pPr>
        <w:spacing w:before="0" w:after="0" w:line="240" w:lineRule="auto"/>
        <w:rPr>
          <w:rFonts w:eastAsia="Calibri" w:cs="Arial"/>
          <w:b/>
          <w:sz w:val="24"/>
          <w:lang w:val="en-AU"/>
        </w:rPr>
      </w:pPr>
      <w:r w:rsidRPr="007279F7">
        <w:rPr>
          <w:rFonts w:eastAsia="Calibri" w:cs="Arial"/>
          <w:b/>
          <w:sz w:val="24"/>
          <w:lang w:val="en-AU"/>
        </w:rPr>
        <w:t>Schoolyard strategies</w:t>
      </w:r>
    </w:p>
    <w:p w:rsidR="007279F7" w:rsidRPr="008335B1" w:rsidRDefault="007279F7" w:rsidP="00634058">
      <w:pPr>
        <w:numPr>
          <w:ilvl w:val="3"/>
          <w:numId w:val="19"/>
        </w:numPr>
        <w:spacing w:before="0" w:after="0" w:line="240" w:lineRule="auto"/>
        <w:ind w:left="567" w:hanging="425"/>
        <w:contextualSpacing/>
        <w:rPr>
          <w:rFonts w:eastAsia="Calibri" w:cs="Arial"/>
          <w:sz w:val="24"/>
          <w:lang w:val="en-AU"/>
        </w:rPr>
      </w:pPr>
      <w:r w:rsidRPr="008335B1">
        <w:rPr>
          <w:rFonts w:eastAsia="Calibri" w:cs="Arial"/>
          <w:sz w:val="24"/>
          <w:lang w:val="en-AU"/>
        </w:rPr>
        <w:t>Separate the school play equipment into group areas (junior and upper)</w:t>
      </w:r>
    </w:p>
    <w:p w:rsidR="007279F7" w:rsidRPr="007279F7" w:rsidRDefault="007279F7" w:rsidP="00634058">
      <w:pPr>
        <w:numPr>
          <w:ilvl w:val="3"/>
          <w:numId w:val="19"/>
        </w:numPr>
        <w:spacing w:before="0" w:after="0" w:line="240" w:lineRule="auto"/>
        <w:ind w:left="567" w:hanging="425"/>
        <w:contextualSpacing/>
        <w:rPr>
          <w:rFonts w:eastAsia="Calibri" w:cs="Arial"/>
          <w:b/>
          <w:sz w:val="24"/>
          <w:lang w:val="en-AU"/>
        </w:rPr>
      </w:pPr>
      <w:r w:rsidRPr="007279F7">
        <w:rPr>
          <w:rFonts w:eastAsia="Calibri" w:cs="Arial"/>
          <w:sz w:val="24"/>
          <w:lang w:val="en-AU"/>
        </w:rPr>
        <w:t>Promotion of positive social interaction and directed play– lunch time activities and ideas given for games</w:t>
      </w:r>
    </w:p>
    <w:p w:rsidR="007279F7" w:rsidRPr="007279F7" w:rsidRDefault="007279F7" w:rsidP="00634058">
      <w:pPr>
        <w:numPr>
          <w:ilvl w:val="3"/>
          <w:numId w:val="19"/>
        </w:numPr>
        <w:spacing w:before="0" w:after="0" w:line="240" w:lineRule="auto"/>
        <w:ind w:left="567" w:hanging="425"/>
        <w:contextualSpacing/>
        <w:rPr>
          <w:rFonts w:eastAsia="Calibri" w:cs="Arial"/>
          <w:b/>
          <w:sz w:val="24"/>
          <w:lang w:val="en-AU"/>
        </w:rPr>
      </w:pPr>
      <w:r w:rsidRPr="007279F7">
        <w:rPr>
          <w:rFonts w:eastAsia="Calibri" w:cs="Arial"/>
          <w:sz w:val="24"/>
          <w:lang w:val="en-AU"/>
        </w:rPr>
        <w:lastRenderedPageBreak/>
        <w:t>Teachers reinforce positives with verbal praise.  Listen to grievances and take appropriate action</w:t>
      </w:r>
    </w:p>
    <w:p w:rsidR="008F5850" w:rsidRPr="008335B1" w:rsidRDefault="007279F7" w:rsidP="00634058">
      <w:pPr>
        <w:numPr>
          <w:ilvl w:val="3"/>
          <w:numId w:val="19"/>
        </w:numPr>
        <w:tabs>
          <w:tab w:val="clear" w:pos="2880"/>
          <w:tab w:val="num" w:pos="567"/>
          <w:tab w:val="num" w:pos="612"/>
        </w:tabs>
        <w:spacing w:before="0" w:after="0" w:line="240" w:lineRule="auto"/>
        <w:ind w:left="567" w:hanging="425"/>
        <w:rPr>
          <w:rFonts w:eastAsia="Calibri" w:cs="Arial"/>
          <w:sz w:val="24"/>
          <w:lang w:val="en-AU"/>
        </w:rPr>
      </w:pPr>
      <w:r w:rsidRPr="008335B1">
        <w:rPr>
          <w:rFonts w:eastAsia="Calibri" w:cs="Arial"/>
          <w:sz w:val="24"/>
          <w:lang w:val="en-AU"/>
        </w:rPr>
        <w:t>Follow the school’s Code of Conduct</w:t>
      </w:r>
      <w:r w:rsidR="008F5850">
        <w:rPr>
          <w:rFonts w:eastAsia="Calibri" w:cs="Arial"/>
          <w:sz w:val="24"/>
          <w:lang w:val="en-AU"/>
        </w:rPr>
        <w:t xml:space="preserve"> (See Student Engagement and Wellbeing Policy)</w:t>
      </w:r>
      <w:r w:rsidR="00634058">
        <w:rPr>
          <w:rFonts w:eastAsia="Calibri" w:cs="Arial"/>
          <w:sz w:val="24"/>
          <w:lang w:val="en-AU"/>
        </w:rPr>
        <w:t>.</w:t>
      </w:r>
    </w:p>
    <w:p w:rsidR="007279F7" w:rsidRPr="008335B1" w:rsidRDefault="007279F7" w:rsidP="00634058">
      <w:pPr>
        <w:spacing w:before="0" w:after="0" w:line="240" w:lineRule="auto"/>
        <w:ind w:left="567" w:hanging="425"/>
        <w:contextualSpacing/>
        <w:rPr>
          <w:rFonts w:eastAsia="Calibri" w:cs="Arial"/>
          <w:sz w:val="24"/>
          <w:lang w:val="en-AU"/>
        </w:rPr>
      </w:pPr>
    </w:p>
    <w:p w:rsidR="007279F7" w:rsidRPr="007279F7" w:rsidRDefault="007279F7" w:rsidP="00634058">
      <w:pPr>
        <w:spacing w:before="0" w:after="0" w:line="240" w:lineRule="auto"/>
        <w:ind w:hanging="425"/>
        <w:rPr>
          <w:rFonts w:eastAsia="Times New Roman" w:cs="Arial"/>
          <w:color w:val="FF0000"/>
          <w:sz w:val="24"/>
          <w:lang w:val="en-AU"/>
        </w:rPr>
      </w:pPr>
    </w:p>
    <w:p w:rsidR="007279F7" w:rsidRPr="007279F7" w:rsidRDefault="007279F7" w:rsidP="00634058">
      <w:pPr>
        <w:spacing w:before="0" w:after="0" w:line="240" w:lineRule="auto"/>
        <w:ind w:hanging="425"/>
        <w:rPr>
          <w:rFonts w:eastAsia="Times New Roman" w:cs="Arial"/>
          <w:sz w:val="28"/>
          <w:szCs w:val="28"/>
          <w:lang w:val="en-AU"/>
        </w:rPr>
      </w:pPr>
    </w:p>
    <w:p w:rsidR="007279F7" w:rsidRPr="007279F7" w:rsidRDefault="007279F7" w:rsidP="007279F7">
      <w:pPr>
        <w:spacing w:before="0" w:after="0" w:line="240" w:lineRule="auto"/>
        <w:rPr>
          <w:rFonts w:eastAsia="Times New Roman" w:cs="Arial"/>
          <w:b/>
          <w:sz w:val="28"/>
          <w:szCs w:val="28"/>
          <w:lang w:val="en-AU"/>
        </w:rPr>
      </w:pPr>
      <w:r w:rsidRPr="007279F7">
        <w:rPr>
          <w:rFonts w:eastAsia="Times New Roman" w:cs="Arial"/>
          <w:b/>
          <w:sz w:val="28"/>
          <w:szCs w:val="28"/>
          <w:lang w:val="en-AU"/>
        </w:rPr>
        <w:t>Appendix D:</w:t>
      </w:r>
    </w:p>
    <w:p w:rsidR="007279F7" w:rsidRPr="007279F7" w:rsidRDefault="007279F7" w:rsidP="007279F7">
      <w:pPr>
        <w:spacing w:before="0" w:after="0" w:line="240" w:lineRule="auto"/>
        <w:rPr>
          <w:rFonts w:eastAsia="Times New Roman" w:cs="Arial"/>
          <w:b/>
          <w:sz w:val="32"/>
          <w:szCs w:val="32"/>
          <w:lang w:val="en-AU"/>
        </w:rPr>
      </w:pPr>
    </w:p>
    <w:p w:rsidR="007279F7" w:rsidRPr="007279F7" w:rsidRDefault="007279F7" w:rsidP="007279F7">
      <w:pPr>
        <w:spacing w:before="0" w:after="0" w:line="240" w:lineRule="auto"/>
        <w:rPr>
          <w:rFonts w:eastAsia="Times New Roman" w:cs="Arial"/>
          <w:b/>
          <w:sz w:val="28"/>
          <w:szCs w:val="28"/>
          <w:lang w:val="en-AU"/>
        </w:rPr>
      </w:pPr>
      <w:r w:rsidRPr="007279F7">
        <w:rPr>
          <w:rFonts w:eastAsia="Times New Roman" w:cs="Arial"/>
          <w:b/>
          <w:sz w:val="28"/>
          <w:szCs w:val="28"/>
          <w:lang w:val="en-AU"/>
        </w:rPr>
        <w:t>Cyber-bulling:</w:t>
      </w:r>
    </w:p>
    <w:p w:rsidR="007279F7" w:rsidRPr="007279F7" w:rsidRDefault="007279F7" w:rsidP="007279F7">
      <w:pPr>
        <w:spacing w:before="0" w:after="0" w:line="240" w:lineRule="auto"/>
        <w:rPr>
          <w:rFonts w:eastAsia="Times New Roman" w:cs="Arial"/>
          <w:b/>
          <w:sz w:val="32"/>
          <w:szCs w:val="32"/>
          <w:lang w:val="en-AU"/>
        </w:rPr>
      </w:pPr>
    </w:p>
    <w:p w:rsidR="007279F7" w:rsidRPr="007279F7" w:rsidRDefault="007279F7" w:rsidP="007279F7">
      <w:pPr>
        <w:spacing w:before="0" w:after="0" w:line="240" w:lineRule="auto"/>
        <w:rPr>
          <w:rFonts w:eastAsia="Times New Roman" w:cs="Arial"/>
          <w:b/>
          <w:sz w:val="24"/>
          <w:lang w:val="en-AU"/>
        </w:rPr>
      </w:pPr>
      <w:r w:rsidRPr="007279F7">
        <w:rPr>
          <w:rFonts w:eastAsia="Times New Roman" w:cs="Arial"/>
          <w:b/>
          <w:sz w:val="24"/>
          <w:lang w:val="en-AU"/>
        </w:rPr>
        <w:t xml:space="preserve"> Positive steps a student can take in response to cyber bullying</w:t>
      </w:r>
    </w:p>
    <w:p w:rsidR="007279F7" w:rsidRPr="007279F7" w:rsidRDefault="007279F7" w:rsidP="007279F7">
      <w:pPr>
        <w:spacing w:before="0" w:after="0" w:line="240" w:lineRule="auto"/>
        <w:rPr>
          <w:rFonts w:eastAsia="Times New Roman" w:cs="Arial"/>
          <w:b/>
          <w:sz w:val="24"/>
          <w:lang w:val="en-AU"/>
        </w:rPr>
      </w:pPr>
    </w:p>
    <w:p w:rsidR="007279F7" w:rsidRPr="007279F7" w:rsidRDefault="007279F7" w:rsidP="00A439CE">
      <w:pPr>
        <w:numPr>
          <w:ilvl w:val="0"/>
          <w:numId w:val="31"/>
        </w:numPr>
        <w:spacing w:before="0" w:after="0" w:line="240" w:lineRule="auto"/>
        <w:jc w:val="both"/>
        <w:rPr>
          <w:rFonts w:eastAsia="Times New Roman" w:cs="Arial"/>
          <w:b/>
          <w:sz w:val="24"/>
          <w:lang w:val="en-AU"/>
        </w:rPr>
      </w:pPr>
      <w:r w:rsidRPr="007279F7">
        <w:rPr>
          <w:rFonts w:eastAsia="Times New Roman" w:cs="Arial"/>
          <w:sz w:val="24"/>
          <w:lang w:val="en-AU"/>
        </w:rPr>
        <w:t>Tell an adult – teacher, Principal, parent</w:t>
      </w:r>
    </w:p>
    <w:p w:rsidR="007279F7" w:rsidRPr="007279F7" w:rsidRDefault="007279F7" w:rsidP="00A439CE">
      <w:pPr>
        <w:numPr>
          <w:ilvl w:val="0"/>
          <w:numId w:val="30"/>
        </w:numPr>
        <w:spacing w:before="0" w:after="0" w:line="240" w:lineRule="auto"/>
        <w:jc w:val="both"/>
        <w:rPr>
          <w:rFonts w:eastAsia="Times New Roman" w:cs="Arial"/>
          <w:sz w:val="24"/>
          <w:lang w:val="en-AU"/>
        </w:rPr>
      </w:pPr>
      <w:r w:rsidRPr="007279F7">
        <w:rPr>
          <w:rFonts w:eastAsia="Times New Roman" w:cs="Arial"/>
          <w:sz w:val="24"/>
          <w:lang w:val="en-AU"/>
        </w:rPr>
        <w:t>Keep a record – include time and date</w:t>
      </w:r>
    </w:p>
    <w:p w:rsidR="007279F7" w:rsidRPr="007279F7" w:rsidRDefault="007279F7" w:rsidP="00A439CE">
      <w:pPr>
        <w:numPr>
          <w:ilvl w:val="0"/>
          <w:numId w:val="30"/>
        </w:numPr>
        <w:spacing w:before="0" w:after="0" w:line="240" w:lineRule="auto"/>
        <w:jc w:val="both"/>
        <w:rPr>
          <w:rFonts w:eastAsia="Times New Roman" w:cs="Arial"/>
          <w:sz w:val="24"/>
          <w:lang w:val="en-AU"/>
        </w:rPr>
      </w:pPr>
      <w:r w:rsidRPr="007279F7">
        <w:rPr>
          <w:rFonts w:eastAsia="Times New Roman" w:cs="Arial"/>
          <w:sz w:val="24"/>
          <w:lang w:val="en-AU"/>
        </w:rPr>
        <w:t>Ask parents to contact their phone or internet provider and report what is happening</w:t>
      </w:r>
    </w:p>
    <w:p w:rsidR="007279F7" w:rsidRPr="007279F7" w:rsidRDefault="007279F7" w:rsidP="00A439CE">
      <w:pPr>
        <w:numPr>
          <w:ilvl w:val="0"/>
          <w:numId w:val="30"/>
        </w:numPr>
        <w:spacing w:before="0" w:after="0" w:line="240" w:lineRule="auto"/>
        <w:jc w:val="both"/>
        <w:rPr>
          <w:rFonts w:eastAsia="Times New Roman" w:cs="Arial"/>
          <w:sz w:val="24"/>
          <w:lang w:val="en-AU"/>
        </w:rPr>
      </w:pPr>
      <w:r w:rsidRPr="007279F7">
        <w:rPr>
          <w:rFonts w:eastAsia="Times New Roman" w:cs="Arial"/>
          <w:sz w:val="24"/>
          <w:lang w:val="en-AU"/>
        </w:rPr>
        <w:t>If messages are threatening get in touch with the police – cyber-bullying is illegal</w:t>
      </w:r>
    </w:p>
    <w:p w:rsidR="007279F7" w:rsidRPr="007279F7" w:rsidRDefault="007279F7" w:rsidP="00A439CE">
      <w:pPr>
        <w:numPr>
          <w:ilvl w:val="0"/>
          <w:numId w:val="30"/>
        </w:numPr>
        <w:spacing w:before="0" w:after="0" w:line="240" w:lineRule="auto"/>
        <w:jc w:val="both"/>
        <w:rPr>
          <w:rFonts w:eastAsia="Times New Roman" w:cs="Arial"/>
          <w:sz w:val="24"/>
          <w:lang w:val="en-AU"/>
        </w:rPr>
      </w:pPr>
      <w:r w:rsidRPr="007279F7">
        <w:rPr>
          <w:rFonts w:eastAsia="Times New Roman" w:cs="Arial"/>
          <w:b/>
          <w:sz w:val="24"/>
          <w:lang w:val="en-AU"/>
        </w:rPr>
        <w:t>Do</w:t>
      </w:r>
      <w:r w:rsidRPr="007279F7">
        <w:rPr>
          <w:rFonts w:eastAsia="Times New Roman" w:cs="Arial"/>
          <w:sz w:val="24"/>
          <w:lang w:val="en-AU"/>
        </w:rPr>
        <w:t xml:space="preserve"> </w:t>
      </w:r>
      <w:r w:rsidRPr="007279F7">
        <w:rPr>
          <w:rFonts w:eastAsia="Times New Roman" w:cs="Arial"/>
          <w:b/>
          <w:sz w:val="24"/>
          <w:lang w:val="en-AU"/>
        </w:rPr>
        <w:t>not reply</w:t>
      </w:r>
      <w:r w:rsidRPr="007279F7">
        <w:rPr>
          <w:rFonts w:eastAsia="Times New Roman" w:cs="Arial"/>
          <w:sz w:val="24"/>
          <w:lang w:val="en-AU"/>
        </w:rPr>
        <w:t xml:space="preserve"> to bullying messages – it will only get worse if you do. Often if you don’t reply</w:t>
      </w:r>
      <w:r w:rsidR="00634058">
        <w:rPr>
          <w:rFonts w:eastAsia="Times New Roman" w:cs="Arial"/>
          <w:sz w:val="24"/>
          <w:lang w:val="en-AU"/>
        </w:rPr>
        <w:t xml:space="preserve"> the bully will leave you alone</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b/>
          <w:sz w:val="24"/>
          <w:lang w:val="en-AU"/>
        </w:rPr>
        <w:t xml:space="preserve">Change your contact details – </w:t>
      </w:r>
      <w:r w:rsidRPr="007279F7">
        <w:rPr>
          <w:rFonts w:eastAsia="Times New Roman" w:cs="Arial"/>
          <w:sz w:val="24"/>
          <w:lang w:val="en-AU"/>
        </w:rPr>
        <w:t>get a new user name for the internet, a new email account, new mobile phone number and only give them to people you trust (e.g. family and close friends)</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b/>
          <w:sz w:val="24"/>
          <w:lang w:val="en-AU"/>
        </w:rPr>
        <w:t>Keep your username and password secret</w:t>
      </w:r>
      <w:r w:rsidRPr="007279F7">
        <w:rPr>
          <w:rFonts w:eastAsia="Times New Roman" w:cs="Arial"/>
          <w:sz w:val="24"/>
          <w:lang w:val="en-AU"/>
        </w:rPr>
        <w:t xml:space="preserve"> – keep all personal information private</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sz w:val="24"/>
          <w:lang w:val="en-AU"/>
        </w:rPr>
        <w:t>Respect other people online and offline</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sz w:val="24"/>
          <w:lang w:val="en-AU"/>
        </w:rPr>
        <w:t>Don’t spread rumours about people or share their secrets, including their phone numbers and passwords</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sz w:val="24"/>
          <w:lang w:val="en-AU"/>
        </w:rPr>
        <w:t>If someone insults you online or by phone, stay calm and ignore them</w:t>
      </w:r>
    </w:p>
    <w:p w:rsidR="007279F7" w:rsidRPr="007279F7" w:rsidRDefault="007279F7" w:rsidP="00A439CE">
      <w:pPr>
        <w:numPr>
          <w:ilvl w:val="0"/>
          <w:numId w:val="30"/>
        </w:numPr>
        <w:spacing w:before="0" w:after="0" w:line="240" w:lineRule="auto"/>
        <w:jc w:val="both"/>
        <w:rPr>
          <w:rFonts w:eastAsia="Times New Roman" w:cs="Arial"/>
          <w:b/>
          <w:sz w:val="24"/>
          <w:lang w:val="en-AU"/>
        </w:rPr>
      </w:pPr>
      <w:r w:rsidRPr="007279F7">
        <w:rPr>
          <w:rFonts w:eastAsia="Times New Roman" w:cs="Arial"/>
          <w:sz w:val="24"/>
          <w:lang w:val="en-AU"/>
        </w:rPr>
        <w:t>“Do as you would be done by”- think how you would feel if you were bullied. You’re responsible for you own behaviour – make sure you don’t distress other people or cause them to be bullied by someone else.</w:t>
      </w:r>
    </w:p>
    <w:p w:rsidR="007279F7" w:rsidRPr="007279F7" w:rsidRDefault="007279F7" w:rsidP="007279F7">
      <w:pPr>
        <w:spacing w:before="0" w:after="0" w:line="240" w:lineRule="auto"/>
        <w:rPr>
          <w:rFonts w:eastAsia="Times New Roman" w:cs="Arial"/>
          <w:sz w:val="24"/>
          <w:lang w:val="en-AU"/>
        </w:rPr>
      </w:pPr>
    </w:p>
    <w:p w:rsidR="007279F7" w:rsidRPr="007279F7" w:rsidRDefault="007279F7" w:rsidP="007279F7">
      <w:pPr>
        <w:spacing w:before="0" w:after="0" w:line="240" w:lineRule="auto"/>
        <w:rPr>
          <w:rFonts w:eastAsia="Times New Roman" w:cs="Arial"/>
          <w:b/>
          <w:sz w:val="24"/>
          <w:lang w:val="en-AU"/>
        </w:rPr>
      </w:pPr>
    </w:p>
    <w:p w:rsidR="007279F7" w:rsidRPr="007279F7" w:rsidRDefault="007279F7" w:rsidP="007279F7">
      <w:pPr>
        <w:spacing w:before="0" w:after="0" w:line="240" w:lineRule="auto"/>
        <w:rPr>
          <w:rFonts w:eastAsia="Times New Roman" w:cs="Arial"/>
          <w:b/>
          <w:sz w:val="24"/>
          <w:lang w:val="en-AU"/>
        </w:rPr>
      </w:pPr>
      <w:r w:rsidRPr="007279F7">
        <w:rPr>
          <w:rFonts w:eastAsia="Times New Roman" w:cs="Arial"/>
          <w:b/>
          <w:sz w:val="24"/>
          <w:lang w:val="en-AU"/>
        </w:rPr>
        <w:t>Positive steps a parent can take to ensure internet and other technology safety for their child:</w:t>
      </w:r>
    </w:p>
    <w:p w:rsidR="007279F7" w:rsidRPr="007279F7" w:rsidRDefault="007279F7" w:rsidP="007279F7">
      <w:pPr>
        <w:spacing w:before="0" w:after="0" w:line="240" w:lineRule="auto"/>
        <w:rPr>
          <w:rFonts w:eastAsia="Times New Roman" w:cs="Arial"/>
          <w:b/>
          <w:sz w:val="24"/>
          <w:lang w:val="en-AU"/>
        </w:rPr>
      </w:pP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Promote and model appropriate C</w:t>
      </w:r>
      <w:r w:rsidR="00634058">
        <w:rPr>
          <w:rFonts w:eastAsia="Times New Roman" w:cs="Arial"/>
          <w:sz w:val="24"/>
          <w:lang w:val="en-AU"/>
        </w:rPr>
        <w:t>yber conduct at home</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Familiarise themselves with information and communication technology a</w:t>
      </w:r>
      <w:r w:rsidR="00634058">
        <w:rPr>
          <w:rFonts w:eastAsia="Times New Roman" w:cs="Arial"/>
          <w:sz w:val="24"/>
          <w:lang w:val="en-AU"/>
        </w:rPr>
        <w:t>nd websites used by their child</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Have an appropriate agreement with your child on the acceptable use of technology at home, which includes clearly identified and co</w:t>
      </w:r>
      <w:r w:rsidR="00634058">
        <w:rPr>
          <w:rFonts w:eastAsia="Times New Roman" w:cs="Arial"/>
          <w:sz w:val="24"/>
          <w:lang w:val="en-AU"/>
        </w:rPr>
        <w:t>nsistent consequences</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Try to keep computers and other information and communication technology in an open and common area and</w:t>
      </w:r>
      <w:r w:rsidR="00634058">
        <w:rPr>
          <w:rFonts w:eastAsia="Times New Roman" w:cs="Arial"/>
          <w:sz w:val="24"/>
          <w:lang w:val="en-AU"/>
        </w:rPr>
        <w:t xml:space="preserve"> have filter software installed</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Actively participate i</w:t>
      </w:r>
      <w:r w:rsidR="00634058">
        <w:rPr>
          <w:rFonts w:eastAsia="Times New Roman" w:cs="Arial"/>
          <w:sz w:val="24"/>
          <w:lang w:val="en-AU"/>
        </w:rPr>
        <w:t>n Anti-cyber-bullying activities</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Become familiar with, and be alert for, behaviour that indicates that a child ma</w:t>
      </w:r>
      <w:r w:rsidR="00634058">
        <w:rPr>
          <w:rFonts w:eastAsia="Times New Roman" w:cs="Arial"/>
          <w:sz w:val="24"/>
          <w:lang w:val="en-AU"/>
        </w:rPr>
        <w:t>y be involved in cyber-bullying</w:t>
      </w:r>
    </w:p>
    <w:p w:rsidR="007279F7" w:rsidRPr="007279F7" w:rsidRDefault="007279F7" w:rsidP="00A439CE">
      <w:pPr>
        <w:numPr>
          <w:ilvl w:val="0"/>
          <w:numId w:val="32"/>
        </w:numPr>
        <w:spacing w:before="0" w:after="0" w:line="240" w:lineRule="auto"/>
        <w:jc w:val="both"/>
        <w:rPr>
          <w:rFonts w:eastAsia="Times New Roman" w:cs="Arial"/>
          <w:sz w:val="24"/>
          <w:lang w:val="en-AU"/>
        </w:rPr>
      </w:pPr>
      <w:r w:rsidRPr="007279F7">
        <w:rPr>
          <w:rFonts w:eastAsia="Times New Roman" w:cs="Arial"/>
          <w:sz w:val="24"/>
          <w:lang w:val="en-AU"/>
        </w:rPr>
        <w:t xml:space="preserve">If their child is a victim of cyber-bullying assist them to determining the appropriate response using the </w:t>
      </w:r>
      <w:r w:rsidRPr="007279F7">
        <w:rPr>
          <w:rFonts w:eastAsia="Times New Roman" w:cs="Arial"/>
          <w:b/>
          <w:sz w:val="24"/>
          <w:lang w:val="en-AU"/>
        </w:rPr>
        <w:t>Bullying, Cyber-bullying and Harassment Policy</w:t>
      </w:r>
      <w:r w:rsidRPr="007279F7">
        <w:rPr>
          <w:rFonts w:eastAsia="Times New Roman" w:cs="Arial"/>
          <w:sz w:val="24"/>
          <w:lang w:val="en-AU"/>
        </w:rPr>
        <w:t xml:space="preserve"> as a guide.</w:t>
      </w:r>
    </w:p>
    <w:p w:rsidR="007279F7" w:rsidRPr="007279F7" w:rsidRDefault="007279F7" w:rsidP="007279F7">
      <w:pPr>
        <w:spacing w:before="0" w:after="0" w:line="240" w:lineRule="auto"/>
        <w:rPr>
          <w:rFonts w:eastAsia="Times New Roman" w:cs="Arial"/>
          <w:sz w:val="24"/>
          <w:lang w:val="en-AU"/>
        </w:rPr>
      </w:pPr>
    </w:p>
    <w:p w:rsidR="00375732" w:rsidRPr="00437F28" w:rsidRDefault="00375732" w:rsidP="00375732"/>
    <w:sectPr w:rsidR="00375732" w:rsidRPr="00437F28" w:rsidSect="00605EBE">
      <w:footerReference w:type="even" r:id="rId8"/>
      <w:footerReference w:type="default" r:id="rId9"/>
      <w:headerReference w:type="first" r:id="rId10"/>
      <w:footerReference w:type="first" r:id="rId11"/>
      <w:pgSz w:w="11900" w:h="16840"/>
      <w:pgMar w:top="709" w:right="987" w:bottom="1276" w:left="993" w:header="426" w:footer="2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896" w:rsidRDefault="00053896">
      <w:pPr>
        <w:spacing w:before="0" w:after="0" w:line="240" w:lineRule="auto"/>
      </w:pPr>
      <w:r>
        <w:separator/>
      </w:r>
    </w:p>
  </w:endnote>
  <w:endnote w:type="continuationSeparator" w:id="0">
    <w:p w:rsidR="00053896" w:rsidRDefault="000538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94B" w:rsidRDefault="00600492" w:rsidP="00375732">
    <w:pPr>
      <w:pStyle w:val="Footer"/>
      <w:framePr w:wrap="around" w:vAnchor="text" w:hAnchor="margin" w:xAlign="right" w:y="1"/>
      <w:rPr>
        <w:rStyle w:val="PageNumber"/>
      </w:rPr>
    </w:pPr>
    <w:r>
      <w:rPr>
        <w:rStyle w:val="PageNumber"/>
      </w:rPr>
      <w:fldChar w:fldCharType="begin"/>
    </w:r>
    <w:r w:rsidR="0021094B">
      <w:rPr>
        <w:rStyle w:val="PageNumber"/>
      </w:rPr>
      <w:instrText xml:space="preserve">PAGE  </w:instrText>
    </w:r>
    <w:r>
      <w:rPr>
        <w:rStyle w:val="PageNumber"/>
      </w:rPr>
      <w:fldChar w:fldCharType="end"/>
    </w:r>
  </w:p>
  <w:p w:rsidR="0021094B" w:rsidRDefault="0021094B"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5D" w:rsidRDefault="0021094B" w:rsidP="00C755F3">
    <w:pPr>
      <w:pStyle w:val="Footer"/>
      <w:tabs>
        <w:tab w:val="left" w:pos="2268"/>
      </w:tabs>
      <w:rPr>
        <w:color w:val="4F81BD"/>
        <w:szCs w:val="18"/>
      </w:rPr>
    </w:pPr>
    <w:r>
      <w:rPr>
        <w:color w:val="4F81BD"/>
        <w:szCs w:val="18"/>
      </w:rPr>
      <w:t>R</w:t>
    </w:r>
    <w:r w:rsidR="000D195D">
      <w:rPr>
        <w:color w:val="4F81BD"/>
        <w:szCs w:val="18"/>
      </w:rPr>
      <w:t>atified by School Council: 2019</w:t>
    </w:r>
    <w:r>
      <w:rPr>
        <w:color w:val="4F81BD"/>
        <w:szCs w:val="18"/>
      </w:rPr>
      <w:t xml:space="preserve">                                                </w:t>
    </w:r>
    <w:r w:rsidR="000D195D">
      <w:rPr>
        <w:color w:val="4F81BD"/>
        <w:szCs w:val="18"/>
      </w:rPr>
      <w:t xml:space="preserve">                     Review 2021</w:t>
    </w:r>
  </w:p>
  <w:p w:rsidR="00605EBE" w:rsidRDefault="00605EBE" w:rsidP="00C755F3">
    <w:pPr>
      <w:pStyle w:val="Footer"/>
      <w:tabs>
        <w:tab w:val="left" w:pos="2268"/>
      </w:tabs>
      <w:rPr>
        <w:color w:val="4F81BD"/>
        <w:szCs w:val="18"/>
      </w:rPr>
    </w:pPr>
  </w:p>
  <w:p w:rsidR="0021094B" w:rsidRDefault="0021094B"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94B" w:rsidRDefault="001B5435" w:rsidP="00375732">
    <w:pPr>
      <w:pStyle w:val="Footer"/>
      <w:tabs>
        <w:tab w:val="left" w:pos="2268"/>
      </w:tabs>
      <w:rPr>
        <w:color w:val="4F81BD"/>
        <w:szCs w:val="18"/>
      </w:rPr>
    </w:pPr>
    <w:r>
      <w:rPr>
        <w:color w:val="4F81BD"/>
        <w:szCs w:val="18"/>
      </w:rPr>
      <w:t xml:space="preserve"> </w:t>
    </w:r>
    <w:r w:rsidR="00605EBE">
      <w:rPr>
        <w:color w:val="4F81BD"/>
        <w:szCs w:val="18"/>
      </w:rPr>
      <w:t>Ratified</w:t>
    </w:r>
    <w:r w:rsidR="000D195D">
      <w:rPr>
        <w:color w:val="4F81BD"/>
        <w:szCs w:val="18"/>
      </w:rPr>
      <w:t xml:space="preserve"> by School Council: 2019</w:t>
    </w:r>
    <w:r w:rsidR="0021094B">
      <w:rPr>
        <w:color w:val="4F81BD"/>
        <w:szCs w:val="18"/>
      </w:rPr>
      <w:t xml:space="preserve">                                               </w:t>
    </w:r>
    <w:r w:rsidR="000D195D">
      <w:rPr>
        <w:color w:val="4F81BD"/>
        <w:szCs w:val="18"/>
      </w:rPr>
      <w:t xml:space="preserve">                     Review 2021</w:t>
    </w:r>
  </w:p>
  <w:p w:rsidR="0021094B" w:rsidRDefault="00600492" w:rsidP="00C40D80">
    <w:pPr>
      <w:pStyle w:val="Footer"/>
      <w:framePr w:wrap="around" w:vAnchor="text" w:hAnchor="page" w:x="10637" w:y="-2"/>
      <w:jc w:val="center"/>
      <w:rPr>
        <w:rStyle w:val="PageNumber"/>
      </w:rPr>
    </w:pPr>
    <w:r>
      <w:rPr>
        <w:rStyle w:val="PageNumber"/>
      </w:rPr>
      <w:fldChar w:fldCharType="begin"/>
    </w:r>
    <w:r w:rsidR="0021094B">
      <w:rPr>
        <w:rStyle w:val="PageNumber"/>
      </w:rPr>
      <w:instrText xml:space="preserve">PAGE  </w:instrText>
    </w:r>
    <w:r>
      <w:rPr>
        <w:rStyle w:val="PageNumber"/>
      </w:rPr>
      <w:fldChar w:fldCharType="separate"/>
    </w:r>
    <w:r w:rsidR="002928CF">
      <w:rPr>
        <w:rStyle w:val="PageNumber"/>
        <w:noProof/>
      </w:rPr>
      <w:t>1</w:t>
    </w:r>
    <w:r>
      <w:rPr>
        <w:rStyle w:val="PageNumber"/>
      </w:rPr>
      <w:fldChar w:fldCharType="end"/>
    </w:r>
  </w:p>
  <w:p w:rsidR="0021094B" w:rsidRPr="00162C85" w:rsidRDefault="0021094B" w:rsidP="00C40D80">
    <w:pPr>
      <w:pStyle w:val="Footer"/>
      <w:tabs>
        <w:tab w:val="left" w:pos="2268"/>
      </w:tabs>
      <w:jc w:val="center"/>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896" w:rsidRDefault="00053896">
      <w:pPr>
        <w:spacing w:before="0" w:after="0" w:line="240" w:lineRule="auto"/>
      </w:pPr>
      <w:r>
        <w:separator/>
      </w:r>
    </w:p>
  </w:footnote>
  <w:footnote w:type="continuationSeparator" w:id="0">
    <w:p w:rsidR="00053896" w:rsidRDefault="0005389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94B" w:rsidRDefault="0021094B"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6" name="Picture 6"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75pt" o:bullet="t">
        <v:imagedata r:id="rId1" o:title="Word Work File L_2"/>
      </v:shape>
    </w:pict>
  </w:numPicBullet>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48D5003"/>
    <w:multiLevelType w:val="hybridMultilevel"/>
    <w:tmpl w:val="4E207AFA"/>
    <w:lvl w:ilvl="0" w:tplc="87F8C382">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4E73043"/>
    <w:multiLevelType w:val="hybridMultilevel"/>
    <w:tmpl w:val="71AEC01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4" w15:restartNumberingAfterBreak="0">
    <w:nsid w:val="0BF31F68"/>
    <w:multiLevelType w:val="hybridMultilevel"/>
    <w:tmpl w:val="18CCA9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391823"/>
    <w:multiLevelType w:val="hybridMultilevel"/>
    <w:tmpl w:val="0DD04FA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AF7278"/>
    <w:multiLevelType w:val="hybridMultilevel"/>
    <w:tmpl w:val="515EF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4C2195"/>
    <w:multiLevelType w:val="hybridMultilevel"/>
    <w:tmpl w:val="D66C8934"/>
    <w:lvl w:ilvl="0" w:tplc="0C090005">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A04A76"/>
    <w:multiLevelType w:val="hybridMultilevel"/>
    <w:tmpl w:val="A30CA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3862C6"/>
    <w:multiLevelType w:val="hybridMultilevel"/>
    <w:tmpl w:val="562AE46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D165843"/>
    <w:multiLevelType w:val="hybridMultilevel"/>
    <w:tmpl w:val="47D4E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5B3F5F"/>
    <w:multiLevelType w:val="hybridMultilevel"/>
    <w:tmpl w:val="1FA683EC"/>
    <w:lvl w:ilvl="0" w:tplc="0C090001">
      <w:start w:val="1"/>
      <w:numFmt w:val="bullet"/>
      <w:lvlText w:val=""/>
      <w:lvlJc w:val="left"/>
      <w:pPr>
        <w:ind w:left="1080" w:hanging="360"/>
      </w:pPr>
      <w:rPr>
        <w:rFonts w:ascii="Symbol" w:hAnsi="Symbol" w:hint="default"/>
      </w:rPr>
    </w:lvl>
    <w:lvl w:ilvl="1" w:tplc="87F8C382">
      <w:numFmt w:val="bullet"/>
      <w:lvlText w:val="-"/>
      <w:lvlJc w:val="left"/>
      <w:pPr>
        <w:ind w:left="1800" w:hanging="360"/>
      </w:pPr>
      <w:rPr>
        <w:rFonts w:ascii="Times-Roman" w:eastAsia="Calibri" w:hAnsi="Times-Roman" w:cs="Times-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60946BB"/>
    <w:multiLevelType w:val="hybridMultilevel"/>
    <w:tmpl w:val="CE287042"/>
    <w:lvl w:ilvl="0" w:tplc="0C090005">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3276D2"/>
    <w:multiLevelType w:val="hybridMultilevel"/>
    <w:tmpl w:val="32A651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00446C"/>
    <w:multiLevelType w:val="hybridMultilevel"/>
    <w:tmpl w:val="4CC6A558"/>
    <w:lvl w:ilvl="0" w:tplc="C2E2028A">
      <w:start w:val="1"/>
      <w:numFmt w:val="bullet"/>
      <w:lvlText w:val=""/>
      <w:lvlJc w:val="left"/>
      <w:pPr>
        <w:tabs>
          <w:tab w:val="num" w:pos="567"/>
        </w:tabs>
        <w:ind w:left="357" w:hanging="357"/>
      </w:pPr>
      <w:rPr>
        <w:rFonts w:ascii="Symbol" w:hAnsi="Symbol" w:hint="default"/>
      </w:rPr>
    </w:lvl>
    <w:lvl w:ilvl="1" w:tplc="D8B676A6">
      <w:start w:val="1"/>
      <w:numFmt w:val="decimal"/>
      <w:lvlText w:val="%2."/>
      <w:lvlJc w:val="left"/>
      <w:pPr>
        <w:tabs>
          <w:tab w:val="num" w:pos="567"/>
        </w:tabs>
        <w:ind w:left="567" w:hanging="567"/>
      </w:pPr>
      <w:rPr>
        <w:rFonts w:hint="default"/>
      </w:rPr>
    </w:lvl>
    <w:lvl w:ilvl="2" w:tplc="0C090015">
      <w:start w:val="1"/>
      <w:numFmt w:val="upperLetter"/>
      <w:lvlText w:val="%3."/>
      <w:lvlJc w:val="left"/>
      <w:pPr>
        <w:tabs>
          <w:tab w:val="num" w:pos="2160"/>
        </w:tabs>
        <w:ind w:left="2160" w:hanging="360"/>
      </w:pPr>
      <w:rPr>
        <w:rFonts w:hint="default"/>
      </w:rPr>
    </w:lvl>
    <w:lvl w:ilvl="3" w:tplc="0C090001">
      <w:start w:val="1"/>
      <w:numFmt w:val="bullet"/>
      <w:lvlText w:val=""/>
      <w:lvlJc w:val="left"/>
      <w:pPr>
        <w:tabs>
          <w:tab w:val="num" w:pos="2880"/>
        </w:tabs>
        <w:ind w:left="2880" w:hanging="360"/>
      </w:pPr>
      <w:rPr>
        <w:rFonts w:ascii="Symbol" w:hAnsi="Symbol" w:hint="default"/>
      </w:rPr>
    </w:lvl>
    <w:lvl w:ilvl="4" w:tplc="0C09000F">
      <w:start w:val="1"/>
      <w:numFmt w:val="decimal"/>
      <w:lvlText w:val="%5."/>
      <w:lvlJc w:val="left"/>
      <w:pPr>
        <w:tabs>
          <w:tab w:val="num" w:pos="3600"/>
        </w:tabs>
        <w:ind w:left="3600" w:hanging="360"/>
      </w:pPr>
      <w:rPr>
        <w:rFon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853E00"/>
    <w:multiLevelType w:val="hybridMultilevel"/>
    <w:tmpl w:val="804C7C9C"/>
    <w:lvl w:ilvl="0" w:tplc="C9B0EA3A">
      <w:start w:val="1"/>
      <w:numFmt w:val="bullet"/>
      <w:lvlText w:val=""/>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5A1E33"/>
    <w:multiLevelType w:val="hybridMultilevel"/>
    <w:tmpl w:val="20165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AE5C95"/>
    <w:multiLevelType w:val="hybridMultilevel"/>
    <w:tmpl w:val="17CA28C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F0E4CC2"/>
    <w:multiLevelType w:val="hybridMultilevel"/>
    <w:tmpl w:val="E3D27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FE907C7"/>
    <w:multiLevelType w:val="hybridMultilevel"/>
    <w:tmpl w:val="1194A44A"/>
    <w:lvl w:ilvl="0" w:tplc="C0284F0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3A1F00"/>
    <w:multiLevelType w:val="hybridMultilevel"/>
    <w:tmpl w:val="DCB6F6D2"/>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43890F16"/>
    <w:multiLevelType w:val="multilevel"/>
    <w:tmpl w:val="7CE8418E"/>
    <w:lvl w:ilvl="0">
      <w:start w:val="2"/>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b w:val="0"/>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23"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4" w15:restartNumberingAfterBreak="0">
    <w:nsid w:val="4A973FE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8A2DBA"/>
    <w:multiLevelType w:val="multilevel"/>
    <w:tmpl w:val="FD1A65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EC73E0"/>
    <w:multiLevelType w:val="hybridMultilevel"/>
    <w:tmpl w:val="32A65118"/>
    <w:lvl w:ilvl="0" w:tplc="04090001">
      <w:start w:val="1"/>
      <w:numFmt w:val="bullet"/>
      <w:lvlText w:val=""/>
      <w:lvlJc w:val="left"/>
      <w:pPr>
        <w:ind w:left="360" w:hanging="360"/>
      </w:pPr>
      <w:rPr>
        <w:rFonts w:ascii="Symbol" w:hAnsi="Symbol" w:hint="default"/>
      </w:rPr>
    </w:lvl>
    <w:lvl w:ilvl="1" w:tplc="04090003">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A7435B"/>
    <w:multiLevelType w:val="hybridMultilevel"/>
    <w:tmpl w:val="9C46C9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06210CB"/>
    <w:multiLevelType w:val="hybridMultilevel"/>
    <w:tmpl w:val="C8981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EB151C"/>
    <w:multiLevelType w:val="multilevel"/>
    <w:tmpl w:val="26A04F12"/>
    <w:lvl w:ilvl="0">
      <w:start w:val="2"/>
      <w:numFmt w:val="decimal"/>
      <w:lvlText w:val="%1"/>
      <w:lvlJc w:val="left"/>
      <w:pPr>
        <w:ind w:left="360" w:hanging="360"/>
      </w:pPr>
      <w:rPr>
        <w:rFonts w:hint="default"/>
        <w:color w:val="000000"/>
        <w:sz w:val="24"/>
      </w:rPr>
    </w:lvl>
    <w:lvl w:ilvl="1">
      <w:start w:val="1"/>
      <w:numFmt w:val="bullet"/>
      <w:lvlText w:val=""/>
      <w:lvlJc w:val="left"/>
      <w:pPr>
        <w:ind w:left="360" w:hanging="360"/>
      </w:pPr>
      <w:rPr>
        <w:rFonts w:ascii="Wingdings" w:hAnsi="Wingdings" w:hint="default"/>
        <w:b w:val="0"/>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30" w15:restartNumberingAfterBreak="0">
    <w:nsid w:val="53E70DF7"/>
    <w:multiLevelType w:val="hybridMultilevel"/>
    <w:tmpl w:val="B8E0E18A"/>
    <w:lvl w:ilvl="0" w:tplc="A322EC2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2D4BE4"/>
    <w:multiLevelType w:val="hybridMultilevel"/>
    <w:tmpl w:val="465CBF5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B680015"/>
    <w:multiLevelType w:val="hybridMultilevel"/>
    <w:tmpl w:val="BC383226"/>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750C29"/>
    <w:multiLevelType w:val="hybridMultilevel"/>
    <w:tmpl w:val="4E207AFA"/>
    <w:lvl w:ilvl="0" w:tplc="87F8C382">
      <w:numFmt w:val="bullet"/>
      <w:lvlText w:val="-"/>
      <w:lvlJc w:val="left"/>
      <w:pPr>
        <w:ind w:left="1080" w:hanging="360"/>
      </w:pPr>
      <w:rPr>
        <w:rFonts w:ascii="Times-Roman" w:eastAsia="Calibri" w:hAnsi="Times-Roman" w:cs="Times-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5DDC0DCE"/>
    <w:multiLevelType w:val="hybridMultilevel"/>
    <w:tmpl w:val="C916F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FF5127C"/>
    <w:multiLevelType w:val="hybridMultilevel"/>
    <w:tmpl w:val="A6F46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15B3D3E"/>
    <w:multiLevelType w:val="hybridMultilevel"/>
    <w:tmpl w:val="619AA6E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645A65"/>
    <w:multiLevelType w:val="hybridMultilevel"/>
    <w:tmpl w:val="30442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F8B07D6"/>
    <w:multiLevelType w:val="hybridMultilevel"/>
    <w:tmpl w:val="22B6104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804090"/>
    <w:multiLevelType w:val="hybridMultilevel"/>
    <w:tmpl w:val="E0BE89B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1E77D4E"/>
    <w:multiLevelType w:val="hybridMultilevel"/>
    <w:tmpl w:val="B50E627C"/>
    <w:lvl w:ilvl="0" w:tplc="C9B0EA3A">
      <w:start w:val="1"/>
      <w:numFmt w:val="bullet"/>
      <w:lvlText w:val=""/>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653B1F"/>
    <w:multiLevelType w:val="hybridMultilevel"/>
    <w:tmpl w:val="C130C310"/>
    <w:lvl w:ilvl="0" w:tplc="0C090001">
      <w:start w:val="1"/>
      <w:numFmt w:val="bullet"/>
      <w:lvlText w:val=""/>
      <w:lvlJc w:val="left"/>
      <w:pPr>
        <w:tabs>
          <w:tab w:val="num" w:pos="567"/>
        </w:tabs>
        <w:ind w:left="567" w:hanging="567"/>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6A61813"/>
    <w:multiLevelType w:val="hybridMultilevel"/>
    <w:tmpl w:val="64F45DC2"/>
    <w:lvl w:ilvl="0" w:tplc="E8268D62">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F472110"/>
    <w:multiLevelType w:val="multilevel"/>
    <w:tmpl w:val="34EA43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11"/>
  </w:num>
  <w:num w:numId="3">
    <w:abstractNumId w:val="42"/>
  </w:num>
  <w:num w:numId="4">
    <w:abstractNumId w:val="0"/>
  </w:num>
  <w:num w:numId="5">
    <w:abstractNumId w:val="23"/>
  </w:num>
  <w:num w:numId="6">
    <w:abstractNumId w:val="38"/>
  </w:num>
  <w:num w:numId="7">
    <w:abstractNumId w:val="37"/>
  </w:num>
  <w:num w:numId="8">
    <w:abstractNumId w:val="5"/>
  </w:num>
  <w:num w:numId="9">
    <w:abstractNumId w:val="40"/>
  </w:num>
  <w:num w:numId="10">
    <w:abstractNumId w:val="25"/>
  </w:num>
  <w:num w:numId="11">
    <w:abstractNumId w:val="36"/>
  </w:num>
  <w:num w:numId="12">
    <w:abstractNumId w:val="8"/>
  </w:num>
  <w:num w:numId="13">
    <w:abstractNumId w:val="12"/>
  </w:num>
  <w:num w:numId="14">
    <w:abstractNumId w:val="9"/>
  </w:num>
  <w:num w:numId="15">
    <w:abstractNumId w:val="46"/>
  </w:num>
  <w:num w:numId="16">
    <w:abstractNumId w:val="13"/>
  </w:num>
  <w:num w:numId="17">
    <w:abstractNumId w:val="20"/>
  </w:num>
  <w:num w:numId="18">
    <w:abstractNumId w:val="7"/>
  </w:num>
  <w:num w:numId="19">
    <w:abstractNumId w:val="15"/>
  </w:num>
  <w:num w:numId="20">
    <w:abstractNumId w:val="16"/>
  </w:num>
  <w:num w:numId="21">
    <w:abstractNumId w:val="43"/>
  </w:num>
  <w:num w:numId="22">
    <w:abstractNumId w:val="41"/>
  </w:num>
  <w:num w:numId="23">
    <w:abstractNumId w:val="44"/>
  </w:num>
  <w:num w:numId="24">
    <w:abstractNumId w:val="28"/>
  </w:num>
  <w:num w:numId="25">
    <w:abstractNumId w:val="4"/>
  </w:num>
  <w:num w:numId="26">
    <w:abstractNumId w:val="27"/>
  </w:num>
  <w:num w:numId="27">
    <w:abstractNumId w:val="10"/>
  </w:num>
  <w:num w:numId="28">
    <w:abstractNumId w:val="39"/>
  </w:num>
  <w:num w:numId="29">
    <w:abstractNumId w:val="17"/>
  </w:num>
  <w:num w:numId="30">
    <w:abstractNumId w:val="19"/>
  </w:num>
  <w:num w:numId="31">
    <w:abstractNumId w:val="6"/>
  </w:num>
  <w:num w:numId="32">
    <w:abstractNumId w:val="35"/>
  </w:num>
  <w:num w:numId="33">
    <w:abstractNumId w:val="22"/>
  </w:num>
  <w:num w:numId="34">
    <w:abstractNumId w:val="34"/>
  </w:num>
  <w:num w:numId="35">
    <w:abstractNumId w:val="24"/>
  </w:num>
  <w:num w:numId="36">
    <w:abstractNumId w:val="33"/>
  </w:num>
  <w:num w:numId="37">
    <w:abstractNumId w:val="32"/>
  </w:num>
  <w:num w:numId="38">
    <w:abstractNumId w:val="29"/>
  </w:num>
  <w:num w:numId="39">
    <w:abstractNumId w:val="1"/>
  </w:num>
  <w:num w:numId="40">
    <w:abstractNumId w:val="14"/>
  </w:num>
  <w:num w:numId="41">
    <w:abstractNumId w:val="26"/>
  </w:num>
  <w:num w:numId="42">
    <w:abstractNumId w:val="3"/>
  </w:num>
  <w:num w:numId="43">
    <w:abstractNumId w:val="21"/>
  </w:num>
  <w:num w:numId="44">
    <w:abstractNumId w:val="18"/>
  </w:num>
  <w:num w:numId="45">
    <w:abstractNumId w:val="45"/>
  </w:num>
  <w:num w:numId="46">
    <w:abstractNumId w:val="2"/>
  </w:num>
  <w:num w:numId="4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340EE"/>
    <w:rsid w:val="00041DC4"/>
    <w:rsid w:val="00053896"/>
    <w:rsid w:val="00072720"/>
    <w:rsid w:val="0007715C"/>
    <w:rsid w:val="000811D9"/>
    <w:rsid w:val="000D195D"/>
    <w:rsid w:val="000D2F7B"/>
    <w:rsid w:val="001261B3"/>
    <w:rsid w:val="001638EB"/>
    <w:rsid w:val="001B5435"/>
    <w:rsid w:val="001E72BA"/>
    <w:rsid w:val="00206A69"/>
    <w:rsid w:val="0021094B"/>
    <w:rsid w:val="002928CF"/>
    <w:rsid w:val="00303372"/>
    <w:rsid w:val="00372429"/>
    <w:rsid w:val="00375732"/>
    <w:rsid w:val="00383AC1"/>
    <w:rsid w:val="00473125"/>
    <w:rsid w:val="0047446C"/>
    <w:rsid w:val="00475172"/>
    <w:rsid w:val="004815D0"/>
    <w:rsid w:val="00486F1C"/>
    <w:rsid w:val="004C443B"/>
    <w:rsid w:val="00510C30"/>
    <w:rsid w:val="005979EE"/>
    <w:rsid w:val="005A4658"/>
    <w:rsid w:val="005C2F9D"/>
    <w:rsid w:val="00600492"/>
    <w:rsid w:val="006004AD"/>
    <w:rsid w:val="00605EBE"/>
    <w:rsid w:val="00634058"/>
    <w:rsid w:val="006F0171"/>
    <w:rsid w:val="007279F7"/>
    <w:rsid w:val="0075165E"/>
    <w:rsid w:val="00764866"/>
    <w:rsid w:val="008045C6"/>
    <w:rsid w:val="008335B1"/>
    <w:rsid w:val="0087632E"/>
    <w:rsid w:val="0089065B"/>
    <w:rsid w:val="008A7798"/>
    <w:rsid w:val="008C6ABE"/>
    <w:rsid w:val="008D0EE8"/>
    <w:rsid w:val="008F5850"/>
    <w:rsid w:val="009048AC"/>
    <w:rsid w:val="009C7843"/>
    <w:rsid w:val="00A233E8"/>
    <w:rsid w:val="00A30719"/>
    <w:rsid w:val="00A439CE"/>
    <w:rsid w:val="00A640D3"/>
    <w:rsid w:val="00AC5645"/>
    <w:rsid w:val="00AD7270"/>
    <w:rsid w:val="00AD739F"/>
    <w:rsid w:val="00B17939"/>
    <w:rsid w:val="00B548B7"/>
    <w:rsid w:val="00B7438A"/>
    <w:rsid w:val="00B876A5"/>
    <w:rsid w:val="00BC202D"/>
    <w:rsid w:val="00C40D80"/>
    <w:rsid w:val="00C755F3"/>
    <w:rsid w:val="00C82057"/>
    <w:rsid w:val="00C93000"/>
    <w:rsid w:val="00CA37B5"/>
    <w:rsid w:val="00D46A94"/>
    <w:rsid w:val="00D9424A"/>
    <w:rsid w:val="00DC35A1"/>
    <w:rsid w:val="00DD3C7A"/>
    <w:rsid w:val="00DD7825"/>
    <w:rsid w:val="00DF1636"/>
    <w:rsid w:val="00E81D3E"/>
    <w:rsid w:val="00E928CE"/>
    <w:rsid w:val="00EB2073"/>
    <w:rsid w:val="00F53170"/>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FE5BB"/>
  <w15:docId w15:val="{7948351D-947F-449F-81C1-28DB01A1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7E5BC-B1BC-4569-82EE-C04EEC262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1</TotalTime>
  <Pages>8</Pages>
  <Words>2484</Words>
  <Characters>14164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Heatley, Danielle A</cp:lastModifiedBy>
  <cp:revision>3</cp:revision>
  <dcterms:created xsi:type="dcterms:W3CDTF">2019-06-13T03:13:00Z</dcterms:created>
  <dcterms:modified xsi:type="dcterms:W3CDTF">2019-06-18T00:54:00Z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AdHocReviewCycleID">
    <vt:i4>-428430387</vt:i4>
  </property>
  <property fmtid="{D5CDD505-2E9C-101B-9397-08002B2CF9AE}" pid="4" name="_NewReviewCycle">
    <vt:lpwstr/>
  </property>
  <property fmtid="{D5CDD505-2E9C-101B-9397-08002B2CF9AE}" pid="5" name="_EmailSubject">
    <vt:lpwstr>policies (number 2) for website</vt:lpwstr>
  </property>
  <property fmtid="{D5CDD505-2E9C-101B-9397-08002B2CF9AE}" pid="6" name="_AuthorEmail">
    <vt:lpwstr>kirsty.white@siemens.com</vt:lpwstr>
  </property>
  <property fmtid="{D5CDD505-2E9C-101B-9397-08002B2CF9AE}" pid="7" name="_AuthorEmailDisplayName">
    <vt:lpwstr>White, Kirsty</vt:lpwstr>
  </property>
  <property fmtid="{D5CDD505-2E9C-101B-9397-08002B2CF9AE}" pid="8" name="_ReviewingToolsShownOnce">
    <vt:lpwstr/>
  </property>
</Properties>
</file>