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bookmarkStart w:id="0" w:name="_GoBack"/>
      <w:bookmarkEnd w:id="0"/>
    </w:p>
    <w:p w:rsidR="00206A69" w:rsidRPr="00206A69" w:rsidRDefault="0066487E" w:rsidP="00206A69">
      <w:pPr>
        <w:pStyle w:val="Heading1"/>
        <w:jc w:val="left"/>
      </w:pPr>
      <w:r>
        <w:t>Duty of Care</w:t>
      </w:r>
      <w:r w:rsidR="005A4658">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B974FF" w:rsidRPr="00B974FF" w:rsidRDefault="001A1B9C" w:rsidP="00B974FF">
      <w:pPr>
        <w:spacing w:before="0" w:after="0" w:line="240" w:lineRule="auto"/>
        <w:rPr>
          <w:rFonts w:eastAsia="Times New Roman" w:cs="Arial"/>
          <w:sz w:val="24"/>
          <w:lang w:val="en-AU"/>
        </w:rPr>
      </w:pPr>
      <w:r>
        <w:rPr>
          <w:rFonts w:eastAsia="Times New Roman" w:cs="Arial"/>
          <w:sz w:val="24"/>
          <w:lang w:val="en-AU"/>
        </w:rPr>
        <w:t>In addition</w:t>
      </w:r>
      <w:r w:rsidR="00B974FF" w:rsidRPr="00B974FF">
        <w:rPr>
          <w:rFonts w:eastAsia="Times New Roman" w:cs="Arial"/>
          <w:sz w:val="24"/>
          <w:lang w:val="en-AU"/>
        </w:rPr>
        <w:t xml:space="preserve"> to their professional obligations, principals and teachers have a legal duty to take reasonable steps to protect students in their charge from risks of injury that are reasonably foreseeable.</w:t>
      </w:r>
    </w:p>
    <w:p w:rsidR="00B974FF" w:rsidRDefault="00B974FF" w:rsidP="00B974FF">
      <w:pPr>
        <w:spacing w:before="0" w:after="0" w:line="240" w:lineRule="auto"/>
        <w:jc w:val="both"/>
        <w:rPr>
          <w:rFonts w:eastAsia="Times New Roman" w:cs="Arial"/>
          <w:b/>
          <w:sz w:val="32"/>
          <w:szCs w:val="32"/>
          <w:lang w:val="en-AU"/>
        </w:rPr>
      </w:pPr>
    </w:p>
    <w:p w:rsidR="00B548B7" w:rsidRPr="00B974FF" w:rsidRDefault="00B974FF" w:rsidP="00B974FF">
      <w:pPr>
        <w:spacing w:before="0" w:after="0" w:line="240" w:lineRule="auto"/>
        <w:jc w:val="both"/>
        <w:rPr>
          <w:rFonts w:eastAsia="Times New Roman" w:cs="Arial"/>
          <w:sz w:val="24"/>
        </w:rPr>
      </w:pPr>
      <w:r w:rsidRPr="00B974FF">
        <w:rPr>
          <w:rFonts w:eastAsia="Times New Roman" w:cs="Arial"/>
          <w:sz w:val="24"/>
          <w:lang w:val="en-AU"/>
        </w:rPr>
        <w:t xml:space="preserve">The </w:t>
      </w:r>
      <w:r w:rsidR="00584505">
        <w:rPr>
          <w:rFonts w:eastAsia="Times New Roman" w:cs="Arial"/>
          <w:sz w:val="24"/>
          <w:lang w:val="en-AU"/>
        </w:rPr>
        <w:t>D</w:t>
      </w:r>
      <w:r w:rsidRPr="00B974FF">
        <w:rPr>
          <w:rFonts w:eastAsia="Times New Roman" w:cs="Arial"/>
          <w:sz w:val="24"/>
          <w:lang w:val="en-AU"/>
        </w:rPr>
        <w:t xml:space="preserve">uty of </w:t>
      </w:r>
      <w:r w:rsidR="00584505">
        <w:rPr>
          <w:rFonts w:eastAsia="Times New Roman" w:cs="Arial"/>
          <w:sz w:val="24"/>
          <w:lang w:val="en-AU"/>
        </w:rPr>
        <w:t>C</w:t>
      </w:r>
      <w:r w:rsidRPr="00B974FF">
        <w:rPr>
          <w:rFonts w:eastAsia="Times New Roman" w:cs="Arial"/>
          <w:sz w:val="24"/>
          <w:lang w:val="en-AU"/>
        </w:rPr>
        <w:t>are policy will</w:t>
      </w:r>
      <w:r w:rsidR="00B548B7" w:rsidRPr="00B974FF">
        <w:rPr>
          <w:rFonts w:eastAsia="Times New Roman" w:cs="Arial"/>
          <w:sz w:val="24"/>
        </w:rPr>
        <w:t>:</w:t>
      </w:r>
    </w:p>
    <w:p w:rsidR="00B974FF" w:rsidRPr="00B974FF" w:rsidRDefault="00B974FF" w:rsidP="00B91934">
      <w:pPr>
        <w:numPr>
          <w:ilvl w:val="0"/>
          <w:numId w:val="5"/>
        </w:numPr>
        <w:spacing w:before="0" w:after="0" w:line="240" w:lineRule="auto"/>
        <w:rPr>
          <w:rFonts w:cs="Arial"/>
          <w:sz w:val="24"/>
        </w:rPr>
      </w:pPr>
      <w:r>
        <w:rPr>
          <w:rFonts w:cs="Arial"/>
          <w:sz w:val="24"/>
        </w:rPr>
        <w:t>E</w:t>
      </w:r>
      <w:r w:rsidRPr="00B974FF">
        <w:rPr>
          <w:rFonts w:cs="Arial"/>
          <w:sz w:val="24"/>
        </w:rPr>
        <w:t>nsure that staff have an understanding of their duty of care to students and behave in a manner that does not compromise these legal obligations</w:t>
      </w:r>
    </w:p>
    <w:p w:rsidR="00B974FF" w:rsidRPr="00B974FF" w:rsidRDefault="00B974FF" w:rsidP="00B91934">
      <w:pPr>
        <w:numPr>
          <w:ilvl w:val="0"/>
          <w:numId w:val="5"/>
        </w:numPr>
        <w:spacing w:before="0" w:after="0" w:line="240" w:lineRule="auto"/>
        <w:rPr>
          <w:rFonts w:cs="Arial"/>
          <w:sz w:val="24"/>
        </w:rPr>
      </w:pPr>
      <w:r>
        <w:rPr>
          <w:rFonts w:cs="Arial"/>
          <w:sz w:val="24"/>
        </w:rPr>
        <w:t>E</w:t>
      </w:r>
      <w:r w:rsidRPr="00B974FF">
        <w:rPr>
          <w:rFonts w:cs="Arial"/>
          <w:sz w:val="24"/>
        </w:rPr>
        <w:t>nsure that processes and procedures are in place to protect students from the risk of injury.</w:t>
      </w:r>
    </w:p>
    <w:p w:rsidR="00206A69" w:rsidRDefault="00206A69" w:rsidP="00B91934">
      <w:pPr>
        <w:pStyle w:val="Heading3"/>
        <w:numPr>
          <w:ilvl w:val="0"/>
          <w:numId w:val="2"/>
        </w:numPr>
        <w:rPr>
          <w:sz w:val="28"/>
        </w:rPr>
      </w:pPr>
      <w:r w:rsidRPr="00C755F3">
        <w:rPr>
          <w:sz w:val="28"/>
        </w:rPr>
        <w:t>Guidelines</w:t>
      </w:r>
    </w:p>
    <w:p w:rsidR="00B974FF" w:rsidRDefault="00B974FF" w:rsidP="00B91934">
      <w:pPr>
        <w:pStyle w:val="ListParagraph"/>
        <w:numPr>
          <w:ilvl w:val="1"/>
          <w:numId w:val="6"/>
        </w:numPr>
        <w:tabs>
          <w:tab w:val="clear" w:pos="360"/>
          <w:tab w:val="num" w:pos="567"/>
        </w:tabs>
        <w:spacing w:before="0" w:after="0" w:line="240" w:lineRule="auto"/>
        <w:ind w:left="567" w:hanging="567"/>
        <w:jc w:val="both"/>
        <w:rPr>
          <w:rFonts w:cs="Arial"/>
          <w:sz w:val="24"/>
        </w:rPr>
      </w:pPr>
      <w:r w:rsidRPr="00B974FF">
        <w:rPr>
          <w:rFonts w:cs="Arial"/>
          <w:sz w:val="24"/>
        </w:rPr>
        <w:t>Whenever a student-teacher relationship exists, the teacher has a special duty of care. This is defined as: “A teacher is to take such measures as are reasonable in the circumstances to protect a student under the teacher’s charge from risks of injury that the teacher s</w:t>
      </w:r>
      <w:r>
        <w:rPr>
          <w:rFonts w:cs="Arial"/>
          <w:sz w:val="24"/>
        </w:rPr>
        <w:t>hould reasonably have foreseen”</w:t>
      </w:r>
    </w:p>
    <w:p w:rsidR="00B974FF" w:rsidRDefault="00B974FF" w:rsidP="00B91934">
      <w:pPr>
        <w:pStyle w:val="ListParagraph"/>
        <w:numPr>
          <w:ilvl w:val="1"/>
          <w:numId w:val="6"/>
        </w:numPr>
        <w:tabs>
          <w:tab w:val="clear" w:pos="360"/>
          <w:tab w:val="num" w:pos="567"/>
        </w:tabs>
        <w:spacing w:before="0" w:after="0" w:line="240" w:lineRule="auto"/>
        <w:ind w:left="567" w:hanging="567"/>
        <w:jc w:val="both"/>
        <w:rPr>
          <w:rFonts w:cs="Arial"/>
          <w:sz w:val="24"/>
        </w:rPr>
      </w:pPr>
      <w:r w:rsidRPr="00B974FF">
        <w:rPr>
          <w:rFonts w:cs="Arial"/>
          <w:sz w:val="24"/>
        </w:rPr>
        <w:t>As part of that duty, teachers are required to supervise students adequately. This requires not only protection from known hazards, but also protection from those that could arise (that is, those that the teacher should reasonably have foreseen) and against which preve</w:t>
      </w:r>
      <w:r>
        <w:rPr>
          <w:rFonts w:cs="Arial"/>
          <w:sz w:val="24"/>
        </w:rPr>
        <w:t>ntative measures could be taken</w:t>
      </w:r>
    </w:p>
    <w:p w:rsidR="00B974FF" w:rsidRDefault="00B974FF" w:rsidP="00B91934">
      <w:pPr>
        <w:pStyle w:val="ListParagraph"/>
        <w:numPr>
          <w:ilvl w:val="1"/>
          <w:numId w:val="6"/>
        </w:numPr>
        <w:tabs>
          <w:tab w:val="clear" w:pos="360"/>
          <w:tab w:val="num" w:pos="567"/>
        </w:tabs>
        <w:spacing w:before="0" w:after="0" w:line="240" w:lineRule="auto"/>
        <w:ind w:left="567" w:hanging="567"/>
        <w:jc w:val="both"/>
        <w:rPr>
          <w:rFonts w:cs="Arial"/>
          <w:sz w:val="24"/>
        </w:rPr>
      </w:pPr>
      <w:r w:rsidRPr="00B974FF">
        <w:rPr>
          <w:rFonts w:cs="Arial"/>
          <w:sz w:val="24"/>
        </w:rPr>
        <w:t>A teacher’s duty of care includes the geographic area of the school, school activities, activities occurring outside the school where the student is acting on a teacher’s instructions as well as to situations both before and after school where a teacher can be deemed to have ‘assumed’</w:t>
      </w:r>
      <w:r>
        <w:rPr>
          <w:rFonts w:cs="Arial"/>
          <w:sz w:val="24"/>
        </w:rPr>
        <w:t xml:space="preserve"> the teacher-pupil relationship</w:t>
      </w:r>
    </w:p>
    <w:p w:rsidR="00B974FF" w:rsidRDefault="00B974FF" w:rsidP="00B91934">
      <w:pPr>
        <w:pStyle w:val="ListParagraph"/>
        <w:numPr>
          <w:ilvl w:val="1"/>
          <w:numId w:val="6"/>
        </w:numPr>
        <w:tabs>
          <w:tab w:val="clear" w:pos="360"/>
          <w:tab w:val="num" w:pos="567"/>
        </w:tabs>
        <w:spacing w:before="0" w:after="0" w:line="240" w:lineRule="auto"/>
        <w:ind w:left="567" w:hanging="567"/>
        <w:jc w:val="both"/>
        <w:rPr>
          <w:rFonts w:cs="Arial"/>
          <w:sz w:val="24"/>
        </w:rPr>
      </w:pPr>
      <w:r w:rsidRPr="00B974FF">
        <w:rPr>
          <w:rFonts w:cs="Arial"/>
          <w:sz w:val="24"/>
        </w:rPr>
        <w:t xml:space="preserve">A teacher’s duty of care does not start nor end at precise times during the day. A teacher’s duty applies irrespective whether the risk occurs in or outside the school environment. In all cases the teacher and the school must take </w:t>
      </w:r>
      <w:r w:rsidRPr="00B974FF">
        <w:rPr>
          <w:rFonts w:cs="Arial"/>
          <w:b/>
          <w:sz w:val="24"/>
        </w:rPr>
        <w:t>reasonable steps</w:t>
      </w:r>
      <w:r w:rsidRPr="00B974FF">
        <w:rPr>
          <w:rFonts w:cs="Arial"/>
          <w:sz w:val="24"/>
        </w:rPr>
        <w:t xml:space="preserve"> to pr</w:t>
      </w:r>
      <w:r>
        <w:rPr>
          <w:rFonts w:cs="Arial"/>
          <w:sz w:val="24"/>
        </w:rPr>
        <w:t>otect the student from the risk</w:t>
      </w:r>
    </w:p>
    <w:p w:rsidR="00B974FF" w:rsidRPr="00B974FF" w:rsidRDefault="00B974FF" w:rsidP="00B91934">
      <w:pPr>
        <w:pStyle w:val="ListParagraph"/>
        <w:numPr>
          <w:ilvl w:val="1"/>
          <w:numId w:val="6"/>
        </w:numPr>
        <w:tabs>
          <w:tab w:val="clear" w:pos="360"/>
          <w:tab w:val="num" w:pos="567"/>
        </w:tabs>
        <w:spacing w:before="0" w:after="0" w:line="240" w:lineRule="auto"/>
        <w:ind w:left="567" w:hanging="567"/>
        <w:jc w:val="both"/>
        <w:rPr>
          <w:rFonts w:cs="Arial"/>
          <w:sz w:val="24"/>
        </w:rPr>
      </w:pPr>
      <w:r w:rsidRPr="00B974FF">
        <w:rPr>
          <w:rFonts w:cs="Arial"/>
          <w:sz w:val="24"/>
        </w:rPr>
        <w:t>The nature and extent of the duty will vary according to the circumstances. For example, the standard of care required will be higher when taking a group of preps for swimming lessons than when teaching a much older group of students in a classroom situation.</w:t>
      </w:r>
    </w:p>
    <w:p w:rsidR="00B548B7" w:rsidRDefault="00206A69" w:rsidP="00B91934">
      <w:pPr>
        <w:pStyle w:val="Heading3"/>
        <w:numPr>
          <w:ilvl w:val="0"/>
          <w:numId w:val="2"/>
        </w:numPr>
        <w:rPr>
          <w:sz w:val="28"/>
        </w:rPr>
      </w:pPr>
      <w:r w:rsidRPr="00C755F3">
        <w:rPr>
          <w:sz w:val="28"/>
        </w:rPr>
        <w:t>Implementation</w:t>
      </w:r>
    </w:p>
    <w:p w:rsidR="00B974FF" w:rsidRPr="00B974FF" w:rsidRDefault="00B91934" w:rsidP="00B91934">
      <w:pPr>
        <w:spacing w:before="0" w:after="0" w:line="240" w:lineRule="auto"/>
        <w:ind w:left="567" w:hanging="567"/>
        <w:jc w:val="both"/>
        <w:rPr>
          <w:rFonts w:eastAsia="Times New Roman" w:cs="Arial"/>
          <w:sz w:val="24"/>
          <w:lang w:val="en-AU"/>
        </w:rPr>
      </w:pPr>
      <w:r>
        <w:rPr>
          <w:rFonts w:eastAsia="Times New Roman" w:cs="Arial"/>
          <w:sz w:val="24"/>
          <w:lang w:val="en-AU"/>
        </w:rPr>
        <w:t xml:space="preserve">2.1   </w:t>
      </w:r>
      <w:r w:rsidR="00B974FF" w:rsidRPr="00B974FF">
        <w:rPr>
          <w:rFonts w:eastAsia="Times New Roman" w:cs="Arial"/>
          <w:sz w:val="24"/>
          <w:lang w:val="en-AU"/>
        </w:rPr>
        <w:t>Principals and teachers are held to a high standard of care in relation to students. The duty requires principals and teachers to take all reasonable steps to reduce risk including:</w:t>
      </w:r>
    </w:p>
    <w:p w:rsidR="00B974FF" w:rsidRPr="00B974FF" w:rsidRDefault="00B974FF" w:rsidP="00B91934">
      <w:pPr>
        <w:numPr>
          <w:ilvl w:val="0"/>
          <w:numId w:val="18"/>
        </w:numPr>
        <w:spacing w:before="0" w:after="0" w:line="240" w:lineRule="auto"/>
        <w:ind w:left="1560" w:hanging="284"/>
        <w:jc w:val="both"/>
        <w:rPr>
          <w:rFonts w:eastAsia="Times New Roman" w:cs="Arial"/>
          <w:sz w:val="24"/>
          <w:lang w:val="en-AU"/>
        </w:rPr>
      </w:pPr>
      <w:r w:rsidRPr="00B974FF">
        <w:rPr>
          <w:rFonts w:eastAsia="Times New Roman" w:cs="Arial"/>
          <w:sz w:val="24"/>
          <w:lang w:val="en-AU"/>
        </w:rPr>
        <w:t>Provision of suitable and safe premises, grounds and equipment</w:t>
      </w:r>
    </w:p>
    <w:p w:rsidR="00B974FF" w:rsidRPr="00B974FF" w:rsidRDefault="00B974FF" w:rsidP="00B91934">
      <w:pPr>
        <w:numPr>
          <w:ilvl w:val="0"/>
          <w:numId w:val="18"/>
        </w:numPr>
        <w:spacing w:before="0" w:after="0" w:line="240" w:lineRule="auto"/>
        <w:ind w:left="1560" w:hanging="284"/>
        <w:jc w:val="both"/>
        <w:rPr>
          <w:rFonts w:eastAsia="Times New Roman" w:cs="Arial"/>
          <w:sz w:val="24"/>
          <w:lang w:val="en-AU"/>
        </w:rPr>
      </w:pPr>
      <w:r w:rsidRPr="00B974FF">
        <w:rPr>
          <w:rFonts w:eastAsia="Times New Roman" w:cs="Arial"/>
          <w:sz w:val="24"/>
          <w:lang w:val="en-AU"/>
        </w:rPr>
        <w:t>Provision of an adequate system of supervision</w:t>
      </w:r>
    </w:p>
    <w:p w:rsidR="00B974FF" w:rsidRPr="00B974FF" w:rsidRDefault="00B974FF" w:rsidP="00B91934">
      <w:pPr>
        <w:numPr>
          <w:ilvl w:val="0"/>
          <w:numId w:val="18"/>
        </w:numPr>
        <w:spacing w:before="0" w:after="0" w:line="240" w:lineRule="auto"/>
        <w:ind w:left="1560" w:hanging="284"/>
        <w:jc w:val="both"/>
        <w:rPr>
          <w:rFonts w:eastAsia="Times New Roman" w:cs="Arial"/>
          <w:sz w:val="24"/>
          <w:lang w:val="en-AU"/>
        </w:rPr>
      </w:pPr>
      <w:r w:rsidRPr="00B974FF">
        <w:rPr>
          <w:rFonts w:eastAsia="Times New Roman" w:cs="Arial"/>
          <w:sz w:val="24"/>
          <w:lang w:val="en-AU"/>
        </w:rPr>
        <w:t>Implementation of strategies to prevent bullying</w:t>
      </w:r>
    </w:p>
    <w:p w:rsidR="00B974FF" w:rsidRPr="00B974FF" w:rsidRDefault="00B974FF" w:rsidP="00B91934">
      <w:pPr>
        <w:numPr>
          <w:ilvl w:val="0"/>
          <w:numId w:val="18"/>
        </w:numPr>
        <w:spacing w:before="0" w:after="0" w:line="240" w:lineRule="auto"/>
        <w:ind w:left="1560" w:hanging="284"/>
        <w:jc w:val="both"/>
        <w:rPr>
          <w:rFonts w:eastAsia="Times New Roman" w:cs="Arial"/>
          <w:sz w:val="24"/>
          <w:lang w:val="en-AU"/>
        </w:rPr>
      </w:pPr>
      <w:r w:rsidRPr="00B974FF">
        <w:rPr>
          <w:rFonts w:eastAsia="Times New Roman" w:cs="Arial"/>
          <w:sz w:val="24"/>
          <w:lang w:val="en-AU"/>
        </w:rPr>
        <w:t>Ensuring that medical assistance is provid</w:t>
      </w:r>
      <w:r w:rsidR="00B91934">
        <w:rPr>
          <w:rFonts w:eastAsia="Times New Roman" w:cs="Arial"/>
          <w:sz w:val="24"/>
          <w:lang w:val="en-AU"/>
        </w:rPr>
        <w:t>ed to a sick or injured student</w:t>
      </w:r>
    </w:p>
    <w:p w:rsidR="00B974FF" w:rsidRPr="00B974FF" w:rsidRDefault="00B974FF" w:rsidP="00B91934">
      <w:pPr>
        <w:numPr>
          <w:ilvl w:val="0"/>
          <w:numId w:val="8"/>
        </w:numPr>
        <w:spacing w:before="0" w:after="0" w:line="240" w:lineRule="auto"/>
        <w:ind w:left="1560" w:hanging="284"/>
        <w:jc w:val="both"/>
        <w:rPr>
          <w:rFonts w:eastAsia="Arial" w:cs="Arial"/>
          <w:b/>
          <w:spacing w:val="-4"/>
          <w:sz w:val="24"/>
          <w:shd w:val="clear" w:color="auto" w:fill="FFFFFF"/>
          <w:lang w:val="en-AU"/>
        </w:rPr>
      </w:pPr>
      <w:r w:rsidRPr="00B974FF">
        <w:rPr>
          <w:rFonts w:eastAsia="Times New Roman" w:cs="Arial"/>
          <w:sz w:val="24"/>
          <w:lang w:val="en-AU"/>
        </w:rPr>
        <w:t>The upholding of Mandatory Reporting requirements (See</w:t>
      </w:r>
      <w:r w:rsidR="00B91934">
        <w:rPr>
          <w:rFonts w:eastAsia="Times New Roman" w:cs="Arial"/>
          <w:sz w:val="24"/>
          <w:lang w:val="en-AU"/>
        </w:rPr>
        <w:t xml:space="preserve"> </w:t>
      </w:r>
      <w:r w:rsidRPr="00B974FF">
        <w:rPr>
          <w:rFonts w:eastAsia="Times New Roman" w:cs="Arial"/>
          <w:b/>
          <w:sz w:val="24"/>
          <w:lang w:val="en-AU"/>
        </w:rPr>
        <w:t>Mandatory Reporting Policy</w:t>
      </w:r>
      <w:r w:rsidRPr="00B974FF">
        <w:rPr>
          <w:rFonts w:eastAsia="Times New Roman" w:cs="Arial"/>
          <w:sz w:val="24"/>
          <w:lang w:val="en-AU"/>
        </w:rPr>
        <w:t>)</w:t>
      </w:r>
      <w:r w:rsidR="00B91934">
        <w:rPr>
          <w:rFonts w:eastAsia="Times New Roman" w:cs="Arial"/>
          <w:sz w:val="24"/>
          <w:lang w:val="en-AU"/>
        </w:rPr>
        <w:t>.</w:t>
      </w:r>
      <w:r w:rsidRPr="00B974FF">
        <w:rPr>
          <w:rFonts w:eastAsia="Times New Roman" w:cs="Arial"/>
          <w:sz w:val="24"/>
          <w:lang w:val="en-AU"/>
        </w:rPr>
        <w:t xml:space="preserve"> </w:t>
      </w:r>
    </w:p>
    <w:p w:rsidR="00B974FF" w:rsidRPr="00B974FF" w:rsidRDefault="00B974FF" w:rsidP="00B974FF">
      <w:pPr>
        <w:spacing w:before="0" w:after="0" w:line="240" w:lineRule="auto"/>
        <w:jc w:val="both"/>
        <w:rPr>
          <w:rFonts w:eastAsia="Times New Roman" w:cs="Arial"/>
          <w:sz w:val="24"/>
          <w:lang w:val="en-AU"/>
        </w:rPr>
      </w:pPr>
    </w:p>
    <w:p w:rsidR="00B974FF" w:rsidRPr="00B91934" w:rsidRDefault="00B91934" w:rsidP="00B91934">
      <w:pPr>
        <w:spacing w:before="0" w:after="0" w:line="240" w:lineRule="auto"/>
        <w:ind w:left="1276" w:hanging="709"/>
        <w:jc w:val="both"/>
        <w:rPr>
          <w:rFonts w:eastAsia="Arial" w:cs="Arial"/>
          <w:spacing w:val="-4"/>
          <w:sz w:val="24"/>
          <w:shd w:val="clear" w:color="auto" w:fill="FFFFFF"/>
          <w:lang w:val="en-AU"/>
        </w:rPr>
      </w:pPr>
      <w:r>
        <w:rPr>
          <w:rFonts w:eastAsia="Times New Roman" w:cs="Arial"/>
          <w:sz w:val="24"/>
          <w:lang w:val="en-AU"/>
        </w:rPr>
        <w:lastRenderedPageBreak/>
        <w:t xml:space="preserve">2.1.1  </w:t>
      </w:r>
      <w:r w:rsidR="00B974FF" w:rsidRPr="00B974FF">
        <w:rPr>
          <w:rFonts w:eastAsia="Times New Roman" w:cs="Arial"/>
          <w:sz w:val="24"/>
          <w:lang w:val="en-AU"/>
        </w:rPr>
        <w:t xml:space="preserve">The duty is non-delegable, meaning that it cannot be assigned to another </w:t>
      </w:r>
      <w:r>
        <w:rPr>
          <w:rFonts w:eastAsia="Times New Roman" w:cs="Arial"/>
          <w:sz w:val="24"/>
          <w:lang w:val="en-AU"/>
        </w:rPr>
        <w:t xml:space="preserve"> </w:t>
      </w:r>
      <w:r w:rsidR="00B974FF" w:rsidRPr="00B974FF">
        <w:rPr>
          <w:rFonts w:eastAsia="Times New Roman" w:cs="Arial"/>
          <w:sz w:val="24"/>
          <w:lang w:val="en-AU"/>
        </w:rPr>
        <w:t>party.</w:t>
      </w:r>
    </w:p>
    <w:p w:rsidR="00B974FF" w:rsidRPr="00B974FF" w:rsidRDefault="00B974FF" w:rsidP="00B91934">
      <w:pPr>
        <w:numPr>
          <w:ilvl w:val="0"/>
          <w:numId w:val="7"/>
        </w:numPr>
        <w:spacing w:before="0" w:after="0" w:line="240" w:lineRule="auto"/>
        <w:ind w:left="1636"/>
        <w:jc w:val="both"/>
        <w:rPr>
          <w:rFonts w:eastAsia="Times New Roman" w:cs="Arial"/>
          <w:sz w:val="24"/>
          <w:lang w:val="en-AU"/>
        </w:rPr>
      </w:pPr>
      <w:r w:rsidRPr="00B974FF">
        <w:rPr>
          <w:rFonts w:eastAsia="Times New Roman" w:cs="Arial"/>
          <w:sz w:val="24"/>
          <w:lang w:val="en-AU"/>
        </w:rPr>
        <w:t xml:space="preserve">The Principal is responsible for making and administering arrangements for supervision as necessary and teachers are responsible for carrying out their assigned supervisory duties in such a way that students are, as far as can be reasonably </w:t>
      </w:r>
      <w:r w:rsidR="00B91934">
        <w:rPr>
          <w:rFonts w:eastAsia="Times New Roman" w:cs="Arial"/>
          <w:sz w:val="24"/>
          <w:lang w:val="en-AU"/>
        </w:rPr>
        <w:t>expected, protected from injury</w:t>
      </w:r>
    </w:p>
    <w:p w:rsidR="00B974FF" w:rsidRPr="00B974FF" w:rsidRDefault="00B974FF" w:rsidP="00B91934">
      <w:pPr>
        <w:numPr>
          <w:ilvl w:val="0"/>
          <w:numId w:val="7"/>
        </w:numPr>
        <w:spacing w:before="0" w:after="0" w:line="240" w:lineRule="auto"/>
        <w:ind w:left="1636"/>
        <w:jc w:val="both"/>
        <w:rPr>
          <w:rFonts w:eastAsia="Times New Roman" w:cs="Arial"/>
          <w:sz w:val="24"/>
          <w:lang w:val="en-AU"/>
        </w:rPr>
      </w:pPr>
      <w:r w:rsidRPr="00B974FF">
        <w:rPr>
          <w:rFonts w:eastAsia="Times New Roman" w:cs="Arial"/>
          <w:sz w:val="24"/>
          <w:lang w:val="en-AU"/>
        </w:rPr>
        <w:t>The school will clearly inform parents when playground supervision will be provided and that no formal supervision of the playgroun</w:t>
      </w:r>
      <w:r w:rsidR="00B91934">
        <w:rPr>
          <w:rFonts w:eastAsia="Times New Roman" w:cs="Arial"/>
          <w:sz w:val="24"/>
          <w:lang w:val="en-AU"/>
        </w:rPr>
        <w:t>d occurs outside of those hours</w:t>
      </w:r>
    </w:p>
    <w:p w:rsidR="00B974FF" w:rsidRPr="00B974FF" w:rsidRDefault="00B974FF" w:rsidP="00B91934">
      <w:pPr>
        <w:numPr>
          <w:ilvl w:val="0"/>
          <w:numId w:val="7"/>
        </w:numPr>
        <w:spacing w:before="0" w:after="0" w:line="240" w:lineRule="auto"/>
        <w:ind w:left="1636"/>
        <w:jc w:val="both"/>
        <w:rPr>
          <w:rFonts w:eastAsia="Times New Roman" w:cs="Arial"/>
          <w:sz w:val="24"/>
          <w:lang w:val="en-AU"/>
        </w:rPr>
      </w:pPr>
      <w:r w:rsidRPr="00B974FF">
        <w:rPr>
          <w:rFonts w:eastAsia="Times New Roman" w:cs="Arial"/>
          <w:sz w:val="24"/>
          <w:lang w:val="en-AU"/>
        </w:rPr>
        <w:t>The school will also from time to time, when appropriate, inform parents of potential risks outside of the school, of wh</w:t>
      </w:r>
      <w:r w:rsidR="00B91934">
        <w:rPr>
          <w:rFonts w:eastAsia="Times New Roman" w:cs="Arial"/>
          <w:sz w:val="24"/>
          <w:lang w:val="en-AU"/>
        </w:rPr>
        <w:t>ich the school has become aware</w:t>
      </w:r>
    </w:p>
    <w:p w:rsidR="00B974FF" w:rsidRPr="00B974FF" w:rsidRDefault="00B974FF" w:rsidP="00B91934">
      <w:pPr>
        <w:spacing w:before="0" w:after="0" w:line="240" w:lineRule="auto"/>
        <w:ind w:left="916"/>
        <w:jc w:val="both"/>
        <w:rPr>
          <w:rFonts w:eastAsia="Times New Roman" w:cs="Arial"/>
          <w:sz w:val="24"/>
          <w:lang w:val="en-AU"/>
        </w:rPr>
      </w:pPr>
    </w:p>
    <w:p w:rsidR="00B974FF" w:rsidRPr="00B974FF" w:rsidRDefault="00B91934" w:rsidP="00B974FF">
      <w:pPr>
        <w:spacing w:before="0" w:after="0" w:line="240" w:lineRule="auto"/>
        <w:jc w:val="both"/>
        <w:rPr>
          <w:rFonts w:eastAsia="Times New Roman" w:cs="Arial"/>
          <w:b/>
          <w:sz w:val="24"/>
          <w:lang w:val="en-AU"/>
        </w:rPr>
      </w:pPr>
      <w:r w:rsidRPr="00B91934">
        <w:rPr>
          <w:rFonts w:eastAsia="Times New Roman" w:cs="Arial"/>
          <w:sz w:val="24"/>
          <w:lang w:val="en-AU"/>
        </w:rPr>
        <w:t>2.2</w:t>
      </w:r>
      <w:r>
        <w:rPr>
          <w:rFonts w:eastAsia="Times New Roman" w:cs="Arial"/>
          <w:b/>
          <w:sz w:val="24"/>
          <w:lang w:val="en-AU"/>
        </w:rPr>
        <w:t xml:space="preserve">   </w:t>
      </w:r>
      <w:r w:rsidR="00B974FF" w:rsidRPr="00B974FF">
        <w:rPr>
          <w:rFonts w:eastAsia="Times New Roman" w:cs="Arial"/>
          <w:b/>
          <w:sz w:val="24"/>
          <w:lang w:val="en-AU"/>
        </w:rPr>
        <w:t>Classroom supervision</w:t>
      </w:r>
    </w:p>
    <w:p w:rsidR="00B974FF" w:rsidRPr="00B974FF" w:rsidRDefault="003E6C73" w:rsidP="003E6C73">
      <w:pPr>
        <w:spacing w:before="0" w:after="0" w:line="240" w:lineRule="auto"/>
        <w:ind w:left="1276" w:hanging="709"/>
        <w:jc w:val="both"/>
        <w:rPr>
          <w:rFonts w:eastAsia="Times New Roman" w:cs="Arial"/>
          <w:sz w:val="24"/>
          <w:lang w:val="en-AU"/>
        </w:rPr>
      </w:pPr>
      <w:r>
        <w:rPr>
          <w:rFonts w:eastAsia="Times New Roman" w:cs="Arial"/>
          <w:sz w:val="24"/>
          <w:lang w:val="en-AU"/>
        </w:rPr>
        <w:t xml:space="preserve">2.2.1  </w:t>
      </w:r>
      <w:r w:rsidR="00B974FF" w:rsidRPr="00B974FF">
        <w:rPr>
          <w:rFonts w:eastAsia="Times New Roman" w:cs="Arial"/>
          <w:sz w:val="24"/>
          <w:lang w:val="en-AU"/>
        </w:rPr>
        <w:t>Teachers are responsible for their stud</w:t>
      </w:r>
      <w:r w:rsidR="00383228">
        <w:rPr>
          <w:rFonts w:eastAsia="Times New Roman" w:cs="Arial"/>
          <w:sz w:val="24"/>
          <w:lang w:val="en-AU"/>
        </w:rPr>
        <w:t>ents at all times. At law, the duty of c</w:t>
      </w:r>
      <w:r w:rsidR="00B974FF" w:rsidRPr="00B974FF">
        <w:rPr>
          <w:rFonts w:eastAsia="Times New Roman" w:cs="Arial"/>
          <w:sz w:val="24"/>
          <w:lang w:val="en-AU"/>
        </w:rPr>
        <w:t>are cannot be delegated.</w:t>
      </w:r>
    </w:p>
    <w:p w:rsidR="00B974FF" w:rsidRPr="00B974FF" w:rsidRDefault="00B974FF" w:rsidP="000A074A">
      <w:pPr>
        <w:numPr>
          <w:ilvl w:val="0"/>
          <w:numId w:val="8"/>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 xml:space="preserve">It is </w:t>
      </w:r>
      <w:r w:rsidRPr="00B974FF">
        <w:rPr>
          <w:rFonts w:eastAsia="Times New Roman" w:cs="Arial"/>
          <w:b/>
          <w:sz w:val="24"/>
          <w:lang w:val="en-AU"/>
        </w:rPr>
        <w:t xml:space="preserve">not </w:t>
      </w:r>
      <w:r w:rsidRPr="00B974FF">
        <w:rPr>
          <w:rFonts w:eastAsia="Times New Roman" w:cs="Arial"/>
          <w:sz w:val="24"/>
          <w:lang w:val="en-AU"/>
        </w:rPr>
        <w:t>appropriate to leave students in the care of ancillary staff, parents or trainee teachers (At law the duty of care cannot be delegated)</w:t>
      </w:r>
    </w:p>
    <w:p w:rsidR="00B974FF" w:rsidRPr="00B974FF" w:rsidRDefault="00B974FF" w:rsidP="000A074A">
      <w:pPr>
        <w:numPr>
          <w:ilvl w:val="0"/>
          <w:numId w:val="11"/>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 xml:space="preserve">It is </w:t>
      </w:r>
      <w:r w:rsidRPr="00B974FF">
        <w:rPr>
          <w:rFonts w:eastAsia="Times New Roman" w:cs="Arial"/>
          <w:b/>
          <w:sz w:val="24"/>
          <w:lang w:val="en-AU"/>
        </w:rPr>
        <w:t xml:space="preserve">not </w:t>
      </w:r>
      <w:r w:rsidRPr="00B974FF">
        <w:rPr>
          <w:rFonts w:eastAsia="Times New Roman" w:cs="Arial"/>
          <w:sz w:val="24"/>
          <w:lang w:val="en-AU"/>
        </w:rPr>
        <w:t>appropriate to leave students in the care of external educatio</w:t>
      </w:r>
      <w:r w:rsidR="00383228">
        <w:rPr>
          <w:rFonts w:eastAsia="Times New Roman" w:cs="Arial"/>
          <w:sz w:val="24"/>
          <w:lang w:val="en-AU"/>
        </w:rPr>
        <w:t>n providers for example during i</w:t>
      </w:r>
      <w:r w:rsidRPr="00B974FF">
        <w:rPr>
          <w:rFonts w:eastAsia="Times New Roman" w:cs="Arial"/>
          <w:sz w:val="24"/>
          <w:lang w:val="en-AU"/>
        </w:rPr>
        <w:t>ncursions without adequate supervision arrangements (At Law the duty of care cannot be delegated) - See Incursion and Excursion – when learning with an external provider Policy)</w:t>
      </w:r>
    </w:p>
    <w:p w:rsidR="00B974FF" w:rsidRPr="00B974FF" w:rsidRDefault="00B974FF" w:rsidP="000A074A">
      <w:pPr>
        <w:numPr>
          <w:ilvl w:val="0"/>
          <w:numId w:val="11"/>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 xml:space="preserve">In an </w:t>
      </w:r>
      <w:r w:rsidRPr="00B974FF">
        <w:rPr>
          <w:rFonts w:eastAsia="Times New Roman" w:cs="Arial"/>
          <w:b/>
          <w:sz w:val="24"/>
          <w:lang w:val="en-AU"/>
        </w:rPr>
        <w:t>emergency situation</w:t>
      </w:r>
      <w:r w:rsidRPr="00B974FF">
        <w:rPr>
          <w:rFonts w:eastAsia="Times New Roman" w:cs="Arial"/>
          <w:sz w:val="24"/>
          <w:lang w:val="en-AU"/>
        </w:rPr>
        <w:t xml:space="preserve"> the teacher should phone for the Principal or Assistant Principal or contact the teacher in the next room (if appropriate send two students for assistance).</w:t>
      </w:r>
    </w:p>
    <w:p w:rsidR="00B974FF" w:rsidRPr="00B974FF" w:rsidRDefault="00B974FF" w:rsidP="00B974FF">
      <w:pPr>
        <w:spacing w:before="0" w:after="0" w:line="240" w:lineRule="auto"/>
        <w:jc w:val="both"/>
        <w:rPr>
          <w:rFonts w:eastAsia="Times New Roman" w:cs="Arial"/>
          <w:sz w:val="24"/>
          <w:lang w:val="en-AU"/>
        </w:rPr>
      </w:pPr>
    </w:p>
    <w:p w:rsidR="00B974FF" w:rsidRPr="00B974FF" w:rsidRDefault="003E6C73" w:rsidP="003E6C73">
      <w:pPr>
        <w:spacing w:before="0" w:after="0" w:line="240" w:lineRule="auto"/>
        <w:ind w:left="1276" w:hanging="709"/>
        <w:jc w:val="both"/>
        <w:rPr>
          <w:rFonts w:eastAsia="Times New Roman" w:cs="Arial"/>
          <w:sz w:val="24"/>
          <w:lang w:val="en-AU"/>
        </w:rPr>
      </w:pPr>
      <w:r>
        <w:rPr>
          <w:rFonts w:eastAsia="Times New Roman" w:cs="Arial"/>
          <w:sz w:val="24"/>
          <w:lang w:val="en-AU"/>
        </w:rPr>
        <w:t xml:space="preserve">2.2.2  </w:t>
      </w:r>
      <w:r w:rsidR="00B974FF" w:rsidRPr="00B974FF">
        <w:rPr>
          <w:rFonts w:eastAsia="Times New Roman" w:cs="Arial"/>
          <w:sz w:val="24"/>
          <w:lang w:val="en-AU"/>
        </w:rPr>
        <w:t>No student should be left unsupervised outside the classroom as a withdrawal consequence for misbehaviour. Withdrawal is to be conducted by:</w:t>
      </w:r>
    </w:p>
    <w:p w:rsidR="00B974FF" w:rsidRPr="00B974FF" w:rsidRDefault="00B974FF" w:rsidP="000A074A">
      <w:pPr>
        <w:numPr>
          <w:ilvl w:val="0"/>
          <w:numId w:val="13"/>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First alerting t</w:t>
      </w:r>
      <w:r w:rsidR="00383228">
        <w:rPr>
          <w:rFonts w:eastAsia="Times New Roman" w:cs="Arial"/>
          <w:sz w:val="24"/>
          <w:lang w:val="en-AU"/>
        </w:rPr>
        <w:t xml:space="preserve">he teacher </w:t>
      </w:r>
      <w:r w:rsidRPr="00B974FF">
        <w:rPr>
          <w:rFonts w:eastAsia="Times New Roman" w:cs="Arial"/>
          <w:sz w:val="24"/>
          <w:lang w:val="en-AU"/>
        </w:rPr>
        <w:t>or Principal that t</w:t>
      </w:r>
      <w:r w:rsidR="003E6C73">
        <w:rPr>
          <w:rFonts w:eastAsia="Times New Roman" w:cs="Arial"/>
          <w:sz w:val="24"/>
          <w:lang w:val="en-AU"/>
        </w:rPr>
        <w:t>he student will be sent to them</w:t>
      </w:r>
    </w:p>
    <w:p w:rsidR="00B974FF" w:rsidRPr="00B974FF" w:rsidRDefault="00B974FF" w:rsidP="000A074A">
      <w:pPr>
        <w:numPr>
          <w:ilvl w:val="0"/>
          <w:numId w:val="12"/>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Sending the student to a colleague’s classroom or to the Principal</w:t>
      </w:r>
    </w:p>
    <w:p w:rsidR="00B974FF" w:rsidRPr="00B974FF" w:rsidRDefault="00B974FF" w:rsidP="000A074A">
      <w:pPr>
        <w:numPr>
          <w:ilvl w:val="0"/>
          <w:numId w:val="12"/>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Sending accompanied documentation and arranging appropriate follow-up</w:t>
      </w:r>
    </w:p>
    <w:p w:rsidR="00B974FF" w:rsidRPr="00B974FF" w:rsidRDefault="00B974FF" w:rsidP="000A074A">
      <w:pPr>
        <w:spacing w:before="0" w:after="0" w:line="240" w:lineRule="auto"/>
        <w:ind w:left="1701" w:hanging="425"/>
        <w:jc w:val="both"/>
        <w:rPr>
          <w:rFonts w:eastAsia="Times New Roman" w:cs="Arial"/>
          <w:sz w:val="24"/>
          <w:lang w:val="en-AU"/>
        </w:rPr>
      </w:pPr>
    </w:p>
    <w:p w:rsidR="00B974FF" w:rsidRPr="00B974FF" w:rsidRDefault="003E6C73" w:rsidP="003E6C73">
      <w:pPr>
        <w:spacing w:before="0" w:after="0" w:line="240" w:lineRule="auto"/>
        <w:ind w:left="1276" w:hanging="709"/>
        <w:jc w:val="both"/>
        <w:rPr>
          <w:rFonts w:eastAsia="Times New Roman" w:cs="Arial"/>
          <w:sz w:val="24"/>
          <w:lang w:val="en-AU"/>
        </w:rPr>
      </w:pPr>
      <w:r>
        <w:rPr>
          <w:rFonts w:eastAsia="Times New Roman" w:cs="Arial"/>
          <w:sz w:val="24"/>
          <w:lang w:val="en-AU"/>
        </w:rPr>
        <w:t xml:space="preserve">2.2.3   </w:t>
      </w:r>
      <w:r w:rsidR="00B974FF" w:rsidRPr="00B974FF">
        <w:rPr>
          <w:rFonts w:eastAsia="Times New Roman" w:cs="Arial"/>
          <w:sz w:val="24"/>
          <w:lang w:val="en-AU"/>
        </w:rPr>
        <w:t xml:space="preserve">All teachers must: </w:t>
      </w:r>
    </w:p>
    <w:p w:rsidR="00B974FF" w:rsidRPr="00B974FF" w:rsidRDefault="00B974FF" w:rsidP="000A074A">
      <w:pPr>
        <w:numPr>
          <w:ilvl w:val="0"/>
          <w:numId w:val="16"/>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Arrive on time to supervise the line-up of students before</w:t>
      </w:r>
      <w:r w:rsidR="003E6C73">
        <w:rPr>
          <w:rFonts w:eastAsia="Times New Roman" w:cs="Arial"/>
          <w:sz w:val="24"/>
          <w:lang w:val="en-AU"/>
        </w:rPr>
        <w:t xml:space="preserve"> the bell has sounded</w:t>
      </w:r>
    </w:p>
    <w:p w:rsidR="00B974FF" w:rsidRPr="00B974FF" w:rsidRDefault="00B974FF" w:rsidP="000A074A">
      <w:pPr>
        <w:numPr>
          <w:ilvl w:val="0"/>
          <w:numId w:val="16"/>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 xml:space="preserve">Request the Principal’s permission to leave the school during time release </w:t>
      </w:r>
    </w:p>
    <w:p w:rsidR="00B974FF" w:rsidRPr="00B974FF" w:rsidRDefault="00B974FF" w:rsidP="000A074A">
      <w:pPr>
        <w:numPr>
          <w:ilvl w:val="0"/>
          <w:numId w:val="16"/>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Limit advice given to that which is within a teacher’s own professional competence and give such advice through the role specified for them by the Principal (e.g. Year Level Coordinator)</w:t>
      </w:r>
    </w:p>
    <w:p w:rsidR="00B974FF" w:rsidRPr="00B974FF" w:rsidRDefault="00B974FF" w:rsidP="000A074A">
      <w:pPr>
        <w:numPr>
          <w:ilvl w:val="0"/>
          <w:numId w:val="16"/>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 xml:space="preserve">Ensure that the advice they give is correct and, where appropriate, in line with the most recent available statements from institutions or employers </w:t>
      </w:r>
    </w:p>
    <w:p w:rsidR="00B974FF" w:rsidRPr="00B974FF" w:rsidRDefault="00B974FF" w:rsidP="000A074A">
      <w:pPr>
        <w:numPr>
          <w:ilvl w:val="0"/>
          <w:numId w:val="16"/>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Avoid giving advice in areas unrelated to their role or where they may lack expertise.</w:t>
      </w:r>
    </w:p>
    <w:p w:rsidR="00B974FF" w:rsidRPr="00B974FF" w:rsidRDefault="00B974FF" w:rsidP="000A074A">
      <w:pPr>
        <w:spacing w:before="0" w:after="0" w:line="240" w:lineRule="auto"/>
        <w:ind w:left="1701" w:hanging="425"/>
        <w:jc w:val="both"/>
        <w:rPr>
          <w:rFonts w:eastAsia="Times New Roman" w:cs="Arial"/>
          <w:sz w:val="24"/>
          <w:lang w:val="en-AU"/>
        </w:rPr>
      </w:pPr>
    </w:p>
    <w:p w:rsidR="00B974FF" w:rsidRPr="00B974FF" w:rsidRDefault="003E6C73" w:rsidP="003E6C73">
      <w:pPr>
        <w:tabs>
          <w:tab w:val="left" w:pos="567"/>
        </w:tabs>
        <w:spacing w:before="0" w:after="0" w:line="240" w:lineRule="auto"/>
        <w:ind w:left="567" w:hanging="567"/>
        <w:jc w:val="both"/>
        <w:rPr>
          <w:rFonts w:eastAsia="Times New Roman" w:cs="Arial"/>
          <w:b/>
          <w:sz w:val="24"/>
          <w:lang w:val="en-AU"/>
        </w:rPr>
      </w:pPr>
      <w:r w:rsidRPr="003E6C73">
        <w:rPr>
          <w:rFonts w:eastAsia="Times New Roman" w:cs="Arial"/>
          <w:sz w:val="24"/>
          <w:lang w:val="en-AU"/>
        </w:rPr>
        <w:t>2.3</w:t>
      </w:r>
      <w:r>
        <w:rPr>
          <w:rFonts w:eastAsia="Times New Roman" w:cs="Arial"/>
          <w:b/>
          <w:sz w:val="24"/>
          <w:lang w:val="en-AU"/>
        </w:rPr>
        <w:t xml:space="preserve">    </w:t>
      </w:r>
      <w:r w:rsidR="00B974FF" w:rsidRPr="00B974FF">
        <w:rPr>
          <w:rFonts w:eastAsia="Times New Roman" w:cs="Arial"/>
          <w:b/>
          <w:sz w:val="24"/>
          <w:lang w:val="en-AU"/>
        </w:rPr>
        <w:t>Movement of Students</w:t>
      </w:r>
    </w:p>
    <w:p w:rsidR="00B974FF" w:rsidRPr="00B974FF" w:rsidRDefault="00B974FF" w:rsidP="003E6C73">
      <w:pPr>
        <w:spacing w:before="0" w:after="0" w:line="240" w:lineRule="auto"/>
        <w:ind w:left="567"/>
        <w:jc w:val="both"/>
        <w:rPr>
          <w:rFonts w:eastAsia="Times New Roman" w:cs="Arial"/>
          <w:sz w:val="24"/>
          <w:lang w:val="en-AU"/>
        </w:rPr>
      </w:pPr>
      <w:r w:rsidRPr="00B974FF">
        <w:rPr>
          <w:rFonts w:eastAsia="Times New Roman" w:cs="Arial"/>
          <w:sz w:val="24"/>
          <w:lang w:val="en-AU"/>
        </w:rPr>
        <w:t>Care needs to be taken in allowing students to leave the room to work in other areas of the school.</w:t>
      </w:r>
    </w:p>
    <w:p w:rsidR="00B974FF" w:rsidRPr="00B974FF" w:rsidRDefault="00B974FF" w:rsidP="003E6C73">
      <w:pPr>
        <w:numPr>
          <w:ilvl w:val="0"/>
          <w:numId w:val="14"/>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Monitors must travel in pairs and only with the permission of a teacher, A</w:t>
      </w:r>
      <w:r w:rsidR="003E6C73">
        <w:rPr>
          <w:rFonts w:eastAsia="Times New Roman" w:cs="Arial"/>
          <w:sz w:val="24"/>
          <w:lang w:val="en-AU"/>
        </w:rPr>
        <w:t>ssistant Principal or Principal</w:t>
      </w:r>
    </w:p>
    <w:p w:rsidR="00B974FF" w:rsidRDefault="00B974FF" w:rsidP="003E6C73">
      <w:pPr>
        <w:numPr>
          <w:ilvl w:val="0"/>
          <w:numId w:val="14"/>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Students must travel to visit the toilet in pairs and only with the permission of a teacher, A</w:t>
      </w:r>
      <w:r w:rsidR="003E6C73">
        <w:rPr>
          <w:rFonts w:eastAsia="Times New Roman" w:cs="Arial"/>
          <w:sz w:val="24"/>
          <w:lang w:val="en-AU"/>
        </w:rPr>
        <w:t>ssistant Principal or Principal</w:t>
      </w:r>
    </w:p>
    <w:p w:rsidR="00584505" w:rsidRPr="00B974FF" w:rsidRDefault="00584505" w:rsidP="00584505">
      <w:pPr>
        <w:spacing w:before="0" w:after="0" w:line="240" w:lineRule="auto"/>
        <w:ind w:left="1276"/>
        <w:jc w:val="both"/>
        <w:rPr>
          <w:rFonts w:eastAsia="Times New Roman" w:cs="Arial"/>
          <w:sz w:val="24"/>
          <w:lang w:val="en-AU"/>
        </w:rPr>
      </w:pPr>
    </w:p>
    <w:p w:rsidR="00B974FF" w:rsidRDefault="00B974FF" w:rsidP="003E6C73">
      <w:pPr>
        <w:spacing w:before="0" w:after="0" w:line="240" w:lineRule="auto"/>
        <w:ind w:left="1701" w:hanging="425"/>
        <w:jc w:val="both"/>
        <w:rPr>
          <w:rFonts w:eastAsia="Times New Roman" w:cs="Arial"/>
          <w:b/>
          <w:sz w:val="24"/>
          <w:lang w:val="en-AU"/>
        </w:rPr>
      </w:pPr>
    </w:p>
    <w:p w:rsidR="00383228" w:rsidRDefault="00383228" w:rsidP="003E6C73">
      <w:pPr>
        <w:spacing w:before="0" w:after="0" w:line="240" w:lineRule="auto"/>
        <w:ind w:left="1701" w:hanging="425"/>
        <w:jc w:val="both"/>
        <w:rPr>
          <w:rFonts w:eastAsia="Times New Roman" w:cs="Arial"/>
          <w:b/>
          <w:sz w:val="24"/>
          <w:lang w:val="en-AU"/>
        </w:rPr>
      </w:pPr>
    </w:p>
    <w:p w:rsidR="00383228" w:rsidRPr="00B974FF" w:rsidRDefault="00383228" w:rsidP="003E6C73">
      <w:pPr>
        <w:spacing w:before="0" w:after="0" w:line="240" w:lineRule="auto"/>
        <w:ind w:left="1701" w:hanging="425"/>
        <w:jc w:val="both"/>
        <w:rPr>
          <w:rFonts w:eastAsia="Times New Roman" w:cs="Arial"/>
          <w:b/>
          <w:sz w:val="24"/>
          <w:lang w:val="en-AU"/>
        </w:rPr>
      </w:pPr>
    </w:p>
    <w:p w:rsidR="00B974FF" w:rsidRPr="00B974FF" w:rsidRDefault="003E6C73" w:rsidP="003E6C73">
      <w:pPr>
        <w:spacing w:before="0" w:after="0" w:line="240" w:lineRule="auto"/>
        <w:ind w:left="567" w:hanging="567"/>
        <w:jc w:val="both"/>
        <w:rPr>
          <w:rFonts w:eastAsia="Times New Roman" w:cs="Arial"/>
          <w:b/>
          <w:sz w:val="24"/>
          <w:lang w:val="en-AU"/>
        </w:rPr>
      </w:pPr>
      <w:r>
        <w:rPr>
          <w:rFonts w:eastAsia="Times New Roman" w:cs="Arial"/>
          <w:b/>
          <w:sz w:val="24"/>
          <w:lang w:val="en-AU"/>
        </w:rPr>
        <w:lastRenderedPageBreak/>
        <w:t xml:space="preserve">2.4 </w:t>
      </w:r>
      <w:r w:rsidR="00140E90">
        <w:rPr>
          <w:rFonts w:eastAsia="Times New Roman" w:cs="Arial"/>
          <w:b/>
          <w:sz w:val="24"/>
          <w:lang w:val="en-AU"/>
        </w:rPr>
        <w:t xml:space="preserve">  </w:t>
      </w:r>
      <w:r w:rsidR="00B974FF" w:rsidRPr="00B974FF">
        <w:rPr>
          <w:rFonts w:eastAsia="Times New Roman" w:cs="Arial"/>
          <w:b/>
          <w:sz w:val="24"/>
          <w:lang w:val="en-AU"/>
        </w:rPr>
        <w:t>Yard Supervision</w:t>
      </w:r>
    </w:p>
    <w:p w:rsidR="00B974FF" w:rsidRPr="00B974FF" w:rsidRDefault="003E6C73" w:rsidP="003E6C73">
      <w:pPr>
        <w:spacing w:before="0" w:after="0" w:line="240" w:lineRule="auto"/>
        <w:ind w:left="1276" w:hanging="709"/>
        <w:jc w:val="both"/>
        <w:rPr>
          <w:rFonts w:eastAsia="Times New Roman" w:cs="Arial"/>
          <w:sz w:val="24"/>
          <w:lang w:val="en-AU"/>
        </w:rPr>
      </w:pPr>
      <w:r>
        <w:rPr>
          <w:rFonts w:eastAsia="Times New Roman" w:cs="Arial"/>
          <w:sz w:val="24"/>
          <w:lang w:val="en-AU"/>
        </w:rPr>
        <w:t xml:space="preserve">2.4.1  </w:t>
      </w:r>
      <w:r w:rsidR="00B974FF" w:rsidRPr="00B974FF">
        <w:rPr>
          <w:rFonts w:eastAsia="Times New Roman" w:cs="Arial"/>
          <w:sz w:val="24"/>
          <w:lang w:val="en-AU"/>
        </w:rPr>
        <w:t xml:space="preserve">Yard supervision is an essential element </w:t>
      </w:r>
      <w:r w:rsidR="00584505">
        <w:rPr>
          <w:rFonts w:eastAsia="Times New Roman" w:cs="Arial"/>
          <w:sz w:val="24"/>
          <w:lang w:val="en-AU"/>
        </w:rPr>
        <w:t xml:space="preserve">of </w:t>
      </w:r>
      <w:r w:rsidR="00383228">
        <w:rPr>
          <w:rFonts w:eastAsia="Times New Roman" w:cs="Arial"/>
          <w:sz w:val="24"/>
          <w:lang w:val="en-AU"/>
        </w:rPr>
        <w:t>teachers’ duty of c</w:t>
      </w:r>
      <w:r w:rsidR="00B974FF" w:rsidRPr="00B974FF">
        <w:rPr>
          <w:rFonts w:eastAsia="Times New Roman" w:cs="Arial"/>
          <w:sz w:val="24"/>
          <w:lang w:val="en-AU"/>
        </w:rPr>
        <w:t>are. Teachers must:</w:t>
      </w:r>
    </w:p>
    <w:p w:rsidR="00B974FF" w:rsidRPr="00B974FF" w:rsidRDefault="00B974FF" w:rsidP="003E6C73">
      <w:pPr>
        <w:numPr>
          <w:ilvl w:val="0"/>
          <w:numId w:val="8"/>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Arrive on time to scheduled timetabled yard supervision responsibilities</w:t>
      </w:r>
    </w:p>
    <w:p w:rsidR="00B974FF" w:rsidRPr="00B974FF" w:rsidRDefault="00B974FF" w:rsidP="003E6C73">
      <w:pPr>
        <w:numPr>
          <w:ilvl w:val="0"/>
          <w:numId w:val="8"/>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Remain in the designated area until the end of the break period or until replaced by the relieving teacher, whichever is applicable</w:t>
      </w:r>
    </w:p>
    <w:p w:rsidR="00B974FF" w:rsidRPr="00B974FF" w:rsidRDefault="00B974FF" w:rsidP="003E6C73">
      <w:pPr>
        <w:numPr>
          <w:ilvl w:val="0"/>
          <w:numId w:val="8"/>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Hand over the duty from one teacher to another in an area of designated duty. Where a relieving teacher does not arrive for duty the teacher should send a message to the office but not leave the area until replaced</w:t>
      </w:r>
    </w:p>
    <w:p w:rsidR="00B974FF" w:rsidRPr="00B974FF" w:rsidRDefault="00B974FF" w:rsidP="003E6C73">
      <w:pPr>
        <w:numPr>
          <w:ilvl w:val="0"/>
          <w:numId w:val="15"/>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Use positive action to ensure the safety of students</w:t>
      </w:r>
    </w:p>
    <w:p w:rsidR="00B974FF" w:rsidRPr="00B974FF" w:rsidRDefault="00B974FF" w:rsidP="003E6C73">
      <w:pPr>
        <w:numPr>
          <w:ilvl w:val="0"/>
          <w:numId w:val="15"/>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Instruct a student not wearing a hat to play in the shade</w:t>
      </w:r>
    </w:p>
    <w:p w:rsidR="00B974FF" w:rsidRPr="00B974FF" w:rsidRDefault="00B974FF" w:rsidP="003E6C73">
      <w:pPr>
        <w:numPr>
          <w:ilvl w:val="0"/>
          <w:numId w:val="15"/>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Be aware that students are usually less constrained and more prone to accident and injury than in a mo</w:t>
      </w:r>
      <w:r w:rsidR="00FA680A">
        <w:rPr>
          <w:rFonts w:eastAsia="Times New Roman" w:cs="Arial"/>
          <w:sz w:val="24"/>
          <w:lang w:val="en-AU"/>
        </w:rPr>
        <w:t>re closely supervised classroom</w:t>
      </w:r>
    </w:p>
    <w:p w:rsidR="00B974FF" w:rsidRPr="00B974FF" w:rsidRDefault="00B974FF" w:rsidP="003E6C73">
      <w:pPr>
        <w:numPr>
          <w:ilvl w:val="0"/>
          <w:numId w:val="15"/>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Be alert and vigilant, intervening immediately if potentially dangerous behaviour is observed in the yard</w:t>
      </w:r>
    </w:p>
    <w:p w:rsidR="00B974FF" w:rsidRPr="00B974FF" w:rsidRDefault="00B974FF" w:rsidP="003E6C73">
      <w:pPr>
        <w:numPr>
          <w:ilvl w:val="0"/>
          <w:numId w:val="15"/>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Enforce behaviour standards and logical consequences for breaches of safety rules</w:t>
      </w:r>
    </w:p>
    <w:p w:rsidR="00B974FF" w:rsidRPr="00B974FF" w:rsidRDefault="00B974FF" w:rsidP="003E6C73">
      <w:pPr>
        <w:numPr>
          <w:ilvl w:val="0"/>
          <w:numId w:val="15"/>
        </w:numPr>
        <w:spacing w:before="0" w:after="0" w:line="240" w:lineRule="auto"/>
        <w:ind w:left="1701" w:hanging="425"/>
        <w:jc w:val="both"/>
        <w:rPr>
          <w:rFonts w:eastAsia="Times New Roman" w:cs="Arial"/>
          <w:b/>
          <w:sz w:val="24"/>
          <w:lang w:val="en-AU"/>
        </w:rPr>
      </w:pPr>
      <w:r w:rsidRPr="00B974FF">
        <w:rPr>
          <w:rFonts w:eastAsia="Times New Roman" w:cs="Arial"/>
          <w:sz w:val="24"/>
          <w:lang w:val="en-AU"/>
        </w:rPr>
        <w:t xml:space="preserve">Fully comply with DET guidelines and the school’s </w:t>
      </w:r>
      <w:r w:rsidRPr="00B974FF">
        <w:rPr>
          <w:rFonts w:eastAsia="Times New Roman" w:cs="Arial"/>
          <w:b/>
          <w:sz w:val="24"/>
          <w:lang w:val="en-AU"/>
        </w:rPr>
        <w:t>On-Site Supervision of Students Policy.</w:t>
      </w:r>
    </w:p>
    <w:p w:rsidR="00B974FF" w:rsidRPr="00B974FF" w:rsidRDefault="00B974FF" w:rsidP="00B974FF">
      <w:pPr>
        <w:spacing w:before="0" w:after="0" w:line="240" w:lineRule="auto"/>
        <w:ind w:left="720"/>
        <w:jc w:val="both"/>
        <w:rPr>
          <w:rFonts w:eastAsia="Times New Roman" w:cs="Arial"/>
          <w:b/>
          <w:sz w:val="24"/>
          <w:lang w:val="en-AU"/>
        </w:rPr>
      </w:pPr>
    </w:p>
    <w:p w:rsidR="00B974FF" w:rsidRPr="00B974FF" w:rsidRDefault="00140E90" w:rsidP="00383228">
      <w:pPr>
        <w:spacing w:before="0" w:after="0" w:line="240" w:lineRule="auto"/>
        <w:ind w:left="1276" w:hanging="709"/>
        <w:rPr>
          <w:rFonts w:eastAsia="Times New Roman" w:cs="Arial"/>
          <w:sz w:val="24"/>
          <w:lang w:val="en-AU"/>
        </w:rPr>
      </w:pPr>
      <w:r w:rsidRPr="00140E90">
        <w:rPr>
          <w:rFonts w:eastAsia="Times New Roman" w:cs="Arial"/>
          <w:sz w:val="24"/>
          <w:lang w:val="en-AU"/>
        </w:rPr>
        <w:t xml:space="preserve">2.4.2  </w:t>
      </w:r>
      <w:r w:rsidR="00B974FF" w:rsidRPr="00B974FF">
        <w:rPr>
          <w:rFonts w:eastAsia="Times New Roman" w:cs="Arial"/>
          <w:sz w:val="24"/>
          <w:lang w:val="en-AU"/>
        </w:rPr>
        <w:t>Risks to students outside the school environment</w:t>
      </w:r>
      <w:r w:rsidR="00383228">
        <w:rPr>
          <w:rFonts w:eastAsia="Times New Roman" w:cs="Arial"/>
          <w:sz w:val="24"/>
          <w:lang w:val="en-AU"/>
        </w:rPr>
        <w:t xml:space="preserve">. </w:t>
      </w:r>
      <w:r w:rsidR="00B974FF" w:rsidRPr="00B974FF">
        <w:rPr>
          <w:rFonts w:eastAsia="Times New Roman" w:cs="Arial"/>
          <w:sz w:val="24"/>
          <w:lang w:val="en-AU"/>
        </w:rPr>
        <w:t>The school may on occasion need to implement positive steps to protect the safety of students outside the school environment including:</w:t>
      </w:r>
    </w:p>
    <w:p w:rsidR="00B974FF" w:rsidRPr="00B974FF" w:rsidRDefault="00B974FF" w:rsidP="0038180E">
      <w:pPr>
        <w:numPr>
          <w:ilvl w:val="0"/>
          <w:numId w:val="10"/>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Keeping students at school beyond the dismissal time because there is an external threat of danger to students until such point as the danger is over or they can be safely supervised to return home. (</w:t>
      </w:r>
      <w:r w:rsidR="00584505" w:rsidRPr="00B974FF">
        <w:rPr>
          <w:rFonts w:eastAsia="Times New Roman" w:cs="Arial"/>
          <w:sz w:val="24"/>
          <w:lang w:val="en-AU"/>
        </w:rPr>
        <w:t>e.g.</w:t>
      </w:r>
      <w:r w:rsidRPr="00B974FF">
        <w:rPr>
          <w:rFonts w:eastAsia="Times New Roman" w:cs="Arial"/>
          <w:sz w:val="24"/>
          <w:lang w:val="en-AU"/>
        </w:rPr>
        <w:t xml:space="preserve"> power line down outside the school)</w:t>
      </w:r>
    </w:p>
    <w:p w:rsidR="00B974FF" w:rsidRPr="00B974FF" w:rsidRDefault="00B974FF" w:rsidP="0038180E">
      <w:pPr>
        <w:numPr>
          <w:ilvl w:val="0"/>
          <w:numId w:val="10"/>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Taking more active measures to ensure that other students do not negatively affect the safety and wellbeing of students. (e.g. a known bully on a school bus may require the school to suspend or refuse transport to the bully)</w:t>
      </w:r>
    </w:p>
    <w:p w:rsidR="00B974FF" w:rsidRPr="00B974FF" w:rsidRDefault="00B974FF" w:rsidP="0038180E">
      <w:pPr>
        <w:numPr>
          <w:ilvl w:val="0"/>
          <w:numId w:val="9"/>
        </w:numPr>
        <w:spacing w:before="0" w:after="0" w:line="240" w:lineRule="auto"/>
        <w:ind w:left="1701" w:hanging="425"/>
        <w:jc w:val="both"/>
        <w:rPr>
          <w:rFonts w:eastAsia="Times New Roman" w:cs="Arial"/>
          <w:b/>
          <w:sz w:val="24"/>
          <w:lang w:val="en-AU"/>
        </w:rPr>
      </w:pPr>
      <w:r w:rsidRPr="00B974FF">
        <w:rPr>
          <w:rFonts w:eastAsia="Times New Roman" w:cs="Arial"/>
          <w:sz w:val="24"/>
          <w:lang w:val="en-AU"/>
        </w:rPr>
        <w:t>Informing other agencies such as the police or other schools of potential intervention required where the school is not in control of the activity (e.g. fights at a local bus stop between students from other schools).</w:t>
      </w:r>
    </w:p>
    <w:p w:rsidR="00B974FF" w:rsidRPr="00B974FF" w:rsidRDefault="00B974FF" w:rsidP="00B974FF">
      <w:pPr>
        <w:spacing w:before="0" w:after="0" w:line="240" w:lineRule="auto"/>
        <w:rPr>
          <w:rFonts w:eastAsia="Times New Roman" w:cs="Arial"/>
          <w:b/>
          <w:sz w:val="24"/>
          <w:lang w:val="en-AU"/>
        </w:rPr>
      </w:pPr>
    </w:p>
    <w:p w:rsidR="00B974FF" w:rsidRPr="0038180E" w:rsidRDefault="0038180E" w:rsidP="0038180E">
      <w:pPr>
        <w:pStyle w:val="ListParagraph"/>
        <w:numPr>
          <w:ilvl w:val="1"/>
          <w:numId w:val="20"/>
        </w:numPr>
        <w:tabs>
          <w:tab w:val="left" w:pos="567"/>
        </w:tabs>
        <w:spacing w:before="0" w:after="0" w:line="240" w:lineRule="auto"/>
        <w:rPr>
          <w:rFonts w:eastAsia="Times New Roman" w:cs="Arial"/>
          <w:b/>
          <w:sz w:val="24"/>
          <w:lang w:val="en-AU"/>
        </w:rPr>
      </w:pPr>
      <w:r w:rsidRPr="0038180E">
        <w:rPr>
          <w:rFonts w:eastAsia="Times New Roman" w:cs="Arial"/>
          <w:b/>
          <w:sz w:val="24"/>
          <w:lang w:val="en-AU"/>
        </w:rPr>
        <w:t xml:space="preserve">   </w:t>
      </w:r>
      <w:r w:rsidR="00B974FF" w:rsidRPr="0038180E">
        <w:rPr>
          <w:rFonts w:eastAsia="Times New Roman" w:cs="Arial"/>
          <w:b/>
          <w:sz w:val="24"/>
          <w:lang w:val="en-AU"/>
        </w:rPr>
        <w:t>Excursions, Incursions and Camps</w:t>
      </w:r>
    </w:p>
    <w:p w:rsidR="0038180E" w:rsidRDefault="00B974FF" w:rsidP="0038180E">
      <w:pPr>
        <w:pStyle w:val="ListParagraph"/>
        <w:numPr>
          <w:ilvl w:val="2"/>
          <w:numId w:val="20"/>
        </w:numPr>
        <w:spacing w:before="0" w:after="0" w:line="240" w:lineRule="auto"/>
        <w:ind w:left="1276" w:hanging="709"/>
        <w:jc w:val="both"/>
        <w:rPr>
          <w:rFonts w:eastAsia="Times New Roman" w:cs="Arial"/>
          <w:sz w:val="24"/>
          <w:lang w:val="en-AU"/>
        </w:rPr>
      </w:pPr>
      <w:r w:rsidRPr="0038180E">
        <w:rPr>
          <w:rFonts w:eastAsia="Times New Roman" w:cs="Arial"/>
          <w:sz w:val="24"/>
          <w:lang w:val="en-AU"/>
        </w:rPr>
        <w:t>The teacher in charge will have copies of all confidential medical forms and permission notes with contact details. A copy of this mater</w:t>
      </w:r>
      <w:r w:rsidR="0038180E" w:rsidRPr="0038180E">
        <w:rPr>
          <w:rFonts w:eastAsia="Times New Roman" w:cs="Arial"/>
          <w:sz w:val="24"/>
          <w:lang w:val="en-AU"/>
        </w:rPr>
        <w:t>ial will also be kept at school</w:t>
      </w:r>
    </w:p>
    <w:p w:rsidR="0038180E" w:rsidRDefault="00B974FF" w:rsidP="0038180E">
      <w:pPr>
        <w:pStyle w:val="ListParagraph"/>
        <w:numPr>
          <w:ilvl w:val="2"/>
          <w:numId w:val="20"/>
        </w:numPr>
        <w:spacing w:before="0" w:after="0" w:line="240" w:lineRule="auto"/>
        <w:ind w:left="1276" w:hanging="709"/>
        <w:jc w:val="both"/>
        <w:rPr>
          <w:rFonts w:eastAsia="Times New Roman" w:cs="Arial"/>
          <w:sz w:val="24"/>
          <w:lang w:val="en-AU"/>
        </w:rPr>
      </w:pPr>
      <w:r w:rsidRPr="0038180E">
        <w:rPr>
          <w:rFonts w:eastAsia="Times New Roman" w:cs="Arial"/>
          <w:sz w:val="24"/>
          <w:lang w:val="en-AU"/>
        </w:rPr>
        <w:t>The teacher in charge or designated teacher of an excursion or camp will carry a mobile phone and a first aid kit including any asthma medication, Epipens or Anapens and other medication and relevant medical plans, if there are students in the group who may ne</w:t>
      </w:r>
      <w:r w:rsidR="0038180E">
        <w:rPr>
          <w:rFonts w:eastAsia="Times New Roman" w:cs="Arial"/>
          <w:sz w:val="24"/>
          <w:lang w:val="en-AU"/>
        </w:rPr>
        <w:t>ed them</w:t>
      </w:r>
    </w:p>
    <w:p w:rsidR="0038180E" w:rsidRDefault="00B974FF" w:rsidP="0038180E">
      <w:pPr>
        <w:pStyle w:val="ListParagraph"/>
        <w:numPr>
          <w:ilvl w:val="2"/>
          <w:numId w:val="20"/>
        </w:numPr>
        <w:spacing w:before="0" w:after="0" w:line="240" w:lineRule="auto"/>
        <w:ind w:left="1276" w:hanging="709"/>
        <w:jc w:val="both"/>
        <w:rPr>
          <w:rFonts w:eastAsia="Times New Roman" w:cs="Arial"/>
          <w:sz w:val="24"/>
          <w:lang w:val="en-AU"/>
        </w:rPr>
      </w:pPr>
      <w:r w:rsidRPr="0038180E">
        <w:rPr>
          <w:rFonts w:eastAsia="Times New Roman" w:cs="Arial"/>
          <w:sz w:val="24"/>
          <w:lang w:val="en-AU"/>
        </w:rPr>
        <w:t>If the return home from a camp or excursion is delayed, the teacher in charge will contact the school to inform the Principal of the new arrival time so that parents can be contacted if necessary and a senior staff member will remain at school unt</w:t>
      </w:r>
      <w:r w:rsidR="0038180E">
        <w:rPr>
          <w:rFonts w:eastAsia="Times New Roman" w:cs="Arial"/>
          <w:sz w:val="24"/>
          <w:lang w:val="en-AU"/>
        </w:rPr>
        <w:t>il they arrive</w:t>
      </w:r>
    </w:p>
    <w:p w:rsidR="0038180E" w:rsidRDefault="0038180E" w:rsidP="00B974FF">
      <w:pPr>
        <w:pStyle w:val="ListParagraph"/>
        <w:numPr>
          <w:ilvl w:val="2"/>
          <w:numId w:val="20"/>
        </w:numPr>
        <w:spacing w:before="0" w:after="0" w:line="240" w:lineRule="auto"/>
        <w:ind w:left="1276" w:hanging="709"/>
        <w:jc w:val="both"/>
        <w:rPr>
          <w:rFonts w:eastAsia="Times New Roman" w:cs="Arial"/>
          <w:sz w:val="24"/>
          <w:lang w:val="en-AU"/>
        </w:rPr>
      </w:pPr>
      <w:r>
        <w:rPr>
          <w:rFonts w:eastAsia="Times New Roman" w:cs="Arial"/>
          <w:sz w:val="24"/>
          <w:lang w:val="en-AU"/>
        </w:rPr>
        <w:t>I</w:t>
      </w:r>
      <w:r w:rsidR="00B974FF" w:rsidRPr="0038180E">
        <w:rPr>
          <w:rFonts w:eastAsia="Times New Roman" w:cs="Arial"/>
          <w:sz w:val="24"/>
          <w:lang w:val="en-AU"/>
        </w:rPr>
        <w:t>f crossing roads students are to use designated crossing points. Staff should walk to the middle of the crossing to ensure visibility and orderly crossing. Other staff should control the f</w:t>
      </w:r>
      <w:r>
        <w:rPr>
          <w:rFonts w:eastAsia="Times New Roman" w:cs="Arial"/>
          <w:sz w:val="24"/>
          <w:lang w:val="en-AU"/>
        </w:rPr>
        <w:t>low of students across the road</w:t>
      </w:r>
    </w:p>
    <w:p w:rsidR="00B974FF" w:rsidRPr="0038180E" w:rsidRDefault="00B974FF" w:rsidP="00B974FF">
      <w:pPr>
        <w:pStyle w:val="ListParagraph"/>
        <w:numPr>
          <w:ilvl w:val="2"/>
          <w:numId w:val="20"/>
        </w:numPr>
        <w:spacing w:before="0" w:after="0" w:line="240" w:lineRule="auto"/>
        <w:ind w:left="1276" w:hanging="709"/>
        <w:jc w:val="both"/>
        <w:rPr>
          <w:rFonts w:eastAsia="Times New Roman" w:cs="Arial"/>
          <w:sz w:val="24"/>
          <w:lang w:val="en-AU"/>
        </w:rPr>
      </w:pPr>
      <w:r w:rsidRPr="0038180E">
        <w:rPr>
          <w:rFonts w:eastAsia="Times New Roman" w:cs="Arial"/>
          <w:sz w:val="24"/>
          <w:lang w:val="en-AU"/>
        </w:rPr>
        <w:t>All staff need to be aware that:</w:t>
      </w:r>
    </w:p>
    <w:p w:rsidR="00B974FF" w:rsidRPr="0038180E" w:rsidRDefault="00B974FF" w:rsidP="0038180E">
      <w:pPr>
        <w:pStyle w:val="ListParagraph"/>
        <w:numPr>
          <w:ilvl w:val="0"/>
          <w:numId w:val="21"/>
        </w:numPr>
        <w:spacing w:before="0" w:after="0" w:line="240" w:lineRule="auto"/>
        <w:ind w:left="1701" w:hanging="425"/>
        <w:jc w:val="both"/>
        <w:rPr>
          <w:rFonts w:eastAsia="Times New Roman" w:cs="Arial"/>
          <w:sz w:val="24"/>
          <w:lang w:val="en-AU"/>
        </w:rPr>
      </w:pPr>
      <w:r w:rsidRPr="0038180E">
        <w:rPr>
          <w:rFonts w:eastAsia="Times New Roman" w:cs="Arial"/>
          <w:sz w:val="24"/>
          <w:lang w:val="en-AU"/>
        </w:rPr>
        <w:t>Students are usually less constrained and more prone to accident and injury than in a more closely supervised classroom</w:t>
      </w:r>
    </w:p>
    <w:p w:rsidR="00B974FF" w:rsidRPr="00B974FF" w:rsidRDefault="00B974FF" w:rsidP="0038180E">
      <w:pPr>
        <w:numPr>
          <w:ilvl w:val="0"/>
          <w:numId w:val="21"/>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A teacher must be present at all times and remain the person designated with duty of care responsibilities</w:t>
      </w:r>
    </w:p>
    <w:p w:rsidR="00B974FF" w:rsidRPr="00B974FF" w:rsidRDefault="00B974FF" w:rsidP="0038180E">
      <w:pPr>
        <w:numPr>
          <w:ilvl w:val="0"/>
          <w:numId w:val="21"/>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Camps and excursions outside the school require the teacher to fully comply with DET guidelines and bring with it an increased duty of care. It is the teacher’s responsibility to be aware of these guidelines and remain the person designated with duty of care</w:t>
      </w:r>
    </w:p>
    <w:p w:rsidR="00B974FF" w:rsidRPr="00B974FF" w:rsidRDefault="00B974FF" w:rsidP="0038180E">
      <w:pPr>
        <w:numPr>
          <w:ilvl w:val="0"/>
          <w:numId w:val="21"/>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School policy is for students to be counted on and off transport and at other times on a regular basis whilst on excursion or camp activities</w:t>
      </w:r>
    </w:p>
    <w:p w:rsidR="00B974FF" w:rsidRPr="00B974FF" w:rsidRDefault="00B974FF" w:rsidP="0038180E">
      <w:pPr>
        <w:numPr>
          <w:ilvl w:val="0"/>
          <w:numId w:val="21"/>
        </w:numPr>
        <w:spacing w:before="0" w:after="0" w:line="240" w:lineRule="auto"/>
        <w:ind w:left="1701" w:hanging="425"/>
        <w:jc w:val="both"/>
        <w:rPr>
          <w:rFonts w:eastAsia="Times New Roman" w:cs="Arial"/>
          <w:sz w:val="24"/>
          <w:lang w:val="en-AU"/>
        </w:rPr>
      </w:pPr>
      <w:r w:rsidRPr="00B974FF">
        <w:rPr>
          <w:rFonts w:eastAsia="Times New Roman" w:cs="Arial"/>
          <w:sz w:val="24"/>
          <w:lang w:val="en-AU"/>
        </w:rPr>
        <w:t>All staff must follow DET guidelines when organising an excursion, incursion or camp</w:t>
      </w:r>
    </w:p>
    <w:p w:rsidR="00B974FF" w:rsidRPr="0038180E" w:rsidRDefault="00B974FF" w:rsidP="0038180E">
      <w:pPr>
        <w:pStyle w:val="ListParagraph"/>
        <w:numPr>
          <w:ilvl w:val="1"/>
          <w:numId w:val="21"/>
        </w:numPr>
        <w:spacing w:before="0" w:after="0" w:line="240" w:lineRule="auto"/>
        <w:ind w:left="1701" w:hanging="425"/>
        <w:jc w:val="both"/>
        <w:rPr>
          <w:rFonts w:eastAsia="Times New Roman" w:cs="Arial"/>
          <w:sz w:val="24"/>
          <w:lang w:val="en-AU"/>
        </w:rPr>
      </w:pPr>
      <w:r w:rsidRPr="0038180E">
        <w:rPr>
          <w:rFonts w:eastAsia="Times New Roman" w:cs="Arial"/>
          <w:sz w:val="24"/>
          <w:lang w:val="en-AU"/>
        </w:rPr>
        <w:t xml:space="preserve">All procedural steps </w:t>
      </w:r>
      <w:r w:rsidR="00FA680A">
        <w:rPr>
          <w:rFonts w:eastAsia="Times New Roman" w:cs="Arial"/>
          <w:sz w:val="24"/>
          <w:lang w:val="en-AU"/>
        </w:rPr>
        <w:t>for camping, excursions and i</w:t>
      </w:r>
      <w:r w:rsidRPr="0038180E">
        <w:rPr>
          <w:rFonts w:eastAsia="Times New Roman" w:cs="Arial"/>
          <w:sz w:val="24"/>
          <w:lang w:val="en-AU"/>
        </w:rPr>
        <w:t>ncursions - with an external provider of learning, must also be followed.</w:t>
      </w:r>
    </w:p>
    <w:p w:rsidR="00B974FF" w:rsidRPr="00B974FF" w:rsidRDefault="00B974FF" w:rsidP="00B974FF">
      <w:pPr>
        <w:spacing w:before="0" w:after="0" w:line="240" w:lineRule="auto"/>
        <w:rPr>
          <w:rFonts w:eastAsia="Times New Roman" w:cs="Arial"/>
          <w:sz w:val="24"/>
          <w:lang w:val="en-AU"/>
        </w:rPr>
      </w:pPr>
    </w:p>
    <w:p w:rsidR="00B974FF" w:rsidRPr="00B974FF" w:rsidRDefault="0038180E" w:rsidP="00B974FF">
      <w:pPr>
        <w:spacing w:before="0" w:after="0" w:line="240" w:lineRule="auto"/>
        <w:rPr>
          <w:rFonts w:eastAsia="Times New Roman" w:cs="Arial"/>
          <w:b/>
          <w:sz w:val="24"/>
          <w:lang w:val="en-AU"/>
        </w:rPr>
      </w:pPr>
      <w:r>
        <w:rPr>
          <w:rFonts w:eastAsia="Times New Roman" w:cs="Arial"/>
          <w:b/>
          <w:sz w:val="24"/>
          <w:lang w:val="en-AU"/>
        </w:rPr>
        <w:t xml:space="preserve">2.6    </w:t>
      </w:r>
      <w:r w:rsidR="00B974FF" w:rsidRPr="00B974FF">
        <w:rPr>
          <w:rFonts w:eastAsia="Times New Roman" w:cs="Arial"/>
          <w:b/>
          <w:sz w:val="24"/>
          <w:lang w:val="en-AU"/>
        </w:rPr>
        <w:t>Informing staff of the legislative liability of Duty of Care</w:t>
      </w:r>
    </w:p>
    <w:p w:rsidR="00B974FF" w:rsidRPr="00B974FF" w:rsidRDefault="00B974FF" w:rsidP="0038180E">
      <w:pPr>
        <w:numPr>
          <w:ilvl w:val="0"/>
          <w:numId w:val="17"/>
        </w:numPr>
        <w:spacing w:before="0" w:after="0" w:line="240" w:lineRule="auto"/>
        <w:ind w:left="1701" w:hanging="425"/>
        <w:rPr>
          <w:rFonts w:eastAsia="Times New Roman" w:cs="Arial"/>
          <w:sz w:val="24"/>
          <w:lang w:val="en-AU"/>
        </w:rPr>
      </w:pPr>
      <w:r w:rsidRPr="00B974FF">
        <w:rPr>
          <w:rFonts w:eastAsia="Times New Roman" w:cs="Arial"/>
          <w:sz w:val="24"/>
          <w:lang w:val="en-AU"/>
        </w:rPr>
        <w:t>All staff will be informed of their legal requirement via a copy of this document</w:t>
      </w:r>
    </w:p>
    <w:p w:rsidR="00B974FF" w:rsidRPr="00B974FF" w:rsidRDefault="00B974FF" w:rsidP="0038180E">
      <w:pPr>
        <w:numPr>
          <w:ilvl w:val="0"/>
          <w:numId w:val="17"/>
        </w:numPr>
        <w:spacing w:before="0" w:after="0" w:line="240" w:lineRule="auto"/>
        <w:ind w:left="1701" w:hanging="425"/>
        <w:rPr>
          <w:rFonts w:eastAsia="Times New Roman" w:cs="Arial"/>
          <w:sz w:val="24"/>
          <w:lang w:val="en-AU"/>
        </w:rPr>
      </w:pPr>
      <w:r w:rsidRPr="00B974FF">
        <w:rPr>
          <w:rFonts w:eastAsia="Times New Roman" w:cs="Arial"/>
          <w:sz w:val="24"/>
          <w:lang w:val="en-AU"/>
        </w:rPr>
        <w:t>Regular reminders and updates at staff meetings</w:t>
      </w:r>
    </w:p>
    <w:p w:rsidR="00B974FF" w:rsidRPr="00B974FF" w:rsidRDefault="00B974FF" w:rsidP="0038180E">
      <w:pPr>
        <w:numPr>
          <w:ilvl w:val="0"/>
          <w:numId w:val="17"/>
        </w:numPr>
        <w:spacing w:before="0" w:after="0" w:line="240" w:lineRule="auto"/>
        <w:ind w:left="1701" w:hanging="425"/>
        <w:rPr>
          <w:rFonts w:eastAsia="Times New Roman" w:cs="Arial"/>
          <w:sz w:val="24"/>
          <w:lang w:val="en-AU"/>
        </w:rPr>
      </w:pPr>
      <w:r w:rsidRPr="00B974FF">
        <w:rPr>
          <w:rFonts w:eastAsia="Times New Roman" w:cs="Arial"/>
          <w:sz w:val="24"/>
          <w:lang w:val="en-AU"/>
        </w:rPr>
        <w:t>New s</w:t>
      </w:r>
      <w:r w:rsidR="00383228">
        <w:rPr>
          <w:rFonts w:eastAsia="Times New Roman" w:cs="Arial"/>
          <w:sz w:val="24"/>
          <w:lang w:val="en-AU"/>
        </w:rPr>
        <w:t>taff will be informed of their duty of c</w:t>
      </w:r>
      <w:r w:rsidRPr="00B974FF">
        <w:rPr>
          <w:rFonts w:eastAsia="Times New Roman" w:cs="Arial"/>
          <w:sz w:val="24"/>
          <w:lang w:val="en-AU"/>
        </w:rPr>
        <w:t>are as part of the school’s Induction Program</w:t>
      </w:r>
    </w:p>
    <w:p w:rsidR="00473125" w:rsidRPr="00B91934" w:rsidRDefault="00B974FF" w:rsidP="0038180E">
      <w:pPr>
        <w:numPr>
          <w:ilvl w:val="0"/>
          <w:numId w:val="17"/>
        </w:numPr>
        <w:spacing w:before="0" w:after="0" w:line="240" w:lineRule="auto"/>
        <w:ind w:left="1701" w:hanging="425"/>
        <w:rPr>
          <w:rFonts w:eastAsia="Times New Roman" w:cs="Arial"/>
          <w:sz w:val="24"/>
          <w:lang w:val="en-AU"/>
        </w:rPr>
      </w:pPr>
      <w:r w:rsidRPr="00B974FF">
        <w:rPr>
          <w:rFonts w:eastAsia="Times New Roman" w:cs="Arial"/>
          <w:sz w:val="24"/>
          <w:lang w:val="en-AU"/>
        </w:rPr>
        <w:t>Staff will be directed to the school’s other related policies</w:t>
      </w:r>
      <w:r w:rsidR="00B548B7" w:rsidRPr="00B91934">
        <w:rPr>
          <w:rFonts w:eastAsia="Times New Roman" w:cs="Arial"/>
          <w:sz w:val="24"/>
          <w:szCs w:val="20"/>
        </w:rPr>
        <w:t>.</w:t>
      </w:r>
    </w:p>
    <w:p w:rsidR="00B974FF" w:rsidRDefault="00B974FF" w:rsidP="00B974FF">
      <w:pPr>
        <w:pStyle w:val="ListParagraph"/>
        <w:tabs>
          <w:tab w:val="left" w:pos="567"/>
        </w:tabs>
        <w:spacing w:before="80" w:after="80" w:line="240" w:lineRule="auto"/>
        <w:ind w:left="360"/>
        <w:rPr>
          <w:rFonts w:eastAsia="Times New Roman"/>
          <w:b/>
          <w:sz w:val="28"/>
          <w:szCs w:val="28"/>
          <w:lang w:val="en-AU" w:eastAsia="en-AU"/>
        </w:rPr>
      </w:pPr>
    </w:p>
    <w:p w:rsidR="00473125" w:rsidRPr="00B974FF" w:rsidRDefault="00B974FF" w:rsidP="00B974FF">
      <w:pPr>
        <w:tabs>
          <w:tab w:val="left" w:pos="426"/>
        </w:tabs>
        <w:spacing w:before="80" w:after="80" w:line="240" w:lineRule="auto"/>
        <w:rPr>
          <w:rFonts w:eastAsia="Times New Roman"/>
          <w:b/>
          <w:sz w:val="28"/>
          <w:szCs w:val="28"/>
          <w:lang w:val="en-AU" w:eastAsia="en-AU"/>
        </w:rPr>
      </w:pPr>
      <w:r>
        <w:rPr>
          <w:rFonts w:eastAsia="Times New Roman"/>
          <w:b/>
          <w:sz w:val="28"/>
          <w:szCs w:val="28"/>
          <w:lang w:val="en-AU" w:eastAsia="en-AU"/>
        </w:rPr>
        <w:t xml:space="preserve">3.     </w:t>
      </w:r>
      <w:r w:rsidR="00473125" w:rsidRPr="00B974FF">
        <w:rPr>
          <w:rFonts w:eastAsia="Times New Roman"/>
          <w:b/>
          <w:sz w:val="28"/>
          <w:szCs w:val="28"/>
          <w:lang w:val="en-AU" w:eastAsia="en-AU"/>
        </w:rPr>
        <w:t>Resources</w:t>
      </w:r>
    </w:p>
    <w:p w:rsidR="00B974FF" w:rsidRPr="00B974FF" w:rsidRDefault="00B974FF" w:rsidP="00B974FF">
      <w:pPr>
        <w:spacing w:before="0" w:after="0" w:line="240" w:lineRule="auto"/>
        <w:rPr>
          <w:rFonts w:eastAsia="Times New Roman" w:cs="Arial"/>
          <w:sz w:val="24"/>
          <w:lang w:val="en-AU"/>
        </w:rPr>
      </w:pPr>
      <w:r w:rsidRPr="00B974FF">
        <w:rPr>
          <w:rFonts w:eastAsia="Times New Roman"/>
          <w:sz w:val="24"/>
          <w:lang w:val="en-AU" w:eastAsia="en-AU"/>
        </w:rPr>
        <w:t>3.1</w:t>
      </w:r>
      <w:r>
        <w:rPr>
          <w:rFonts w:eastAsia="Times New Roman"/>
          <w:b/>
          <w:sz w:val="24"/>
          <w:lang w:val="en-AU" w:eastAsia="en-AU"/>
        </w:rPr>
        <w:t xml:space="preserve">     </w:t>
      </w:r>
      <w:r w:rsidRPr="00B974FF">
        <w:rPr>
          <w:rFonts w:eastAsia="Times New Roman" w:cs="Arial"/>
          <w:sz w:val="24"/>
          <w:lang w:val="en-AU"/>
        </w:rPr>
        <w:t>Other policies which underpin this policy:</w:t>
      </w:r>
    </w:p>
    <w:p w:rsidR="00B974FF"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Behaviour Management Policy</w:t>
      </w:r>
    </w:p>
    <w:p w:rsidR="00B974FF"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Excursion Policy</w:t>
      </w:r>
    </w:p>
    <w:p w:rsidR="00B974FF"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Health Care Needs Policy</w:t>
      </w:r>
    </w:p>
    <w:p w:rsidR="00B974FF"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Incursion and Excursion Policy – when learning with an external provider</w:t>
      </w:r>
    </w:p>
    <w:p w:rsidR="00B974FF"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Mandatory Reporting Policy</w:t>
      </w:r>
    </w:p>
    <w:p w:rsidR="00B974FF"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On-Site Supervision of Students Policy</w:t>
      </w:r>
    </w:p>
    <w:p w:rsidR="00B974FF"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School Camp Policy</w:t>
      </w:r>
    </w:p>
    <w:p w:rsidR="00B974FF"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Student Engagement and Wellbeing Policy</w:t>
      </w:r>
    </w:p>
    <w:p w:rsidR="00473125" w:rsidRPr="00B974FF" w:rsidRDefault="00B974FF" w:rsidP="00B91934">
      <w:pPr>
        <w:widowControl w:val="0"/>
        <w:numPr>
          <w:ilvl w:val="0"/>
          <w:numId w:val="19"/>
        </w:numPr>
        <w:tabs>
          <w:tab w:val="left" w:pos="1418"/>
        </w:tabs>
        <w:spacing w:before="0" w:after="0" w:line="264" w:lineRule="exact"/>
        <w:ind w:right="240" w:firstLine="273"/>
        <w:jc w:val="both"/>
        <w:rPr>
          <w:rFonts w:eastAsia="Arial" w:cs="Arial"/>
          <w:spacing w:val="-4"/>
          <w:sz w:val="24"/>
          <w:lang w:val="en-AU" w:eastAsia="en-AU"/>
        </w:rPr>
      </w:pPr>
      <w:r w:rsidRPr="00B974FF">
        <w:rPr>
          <w:rFonts w:eastAsia="Arial" w:cs="Arial"/>
          <w:spacing w:val="-4"/>
          <w:sz w:val="24"/>
          <w:lang w:val="en-AU" w:eastAsia="en-AU"/>
        </w:rPr>
        <w:t>Student Welfare Policy</w:t>
      </w:r>
    </w:p>
    <w:p w:rsidR="00473125" w:rsidRDefault="00473125" w:rsidP="00473125">
      <w:pPr>
        <w:spacing w:before="0" w:after="0" w:line="240" w:lineRule="auto"/>
        <w:contextualSpacing/>
        <w:rPr>
          <w:rFonts w:eastAsia="Times New Roman"/>
          <w:b/>
          <w:sz w:val="28"/>
          <w:lang w:val="en-AU" w:eastAsia="en-AU"/>
        </w:rPr>
      </w:pP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The Education Sub Committee and Weeden Heights staff will review the e</w:t>
      </w:r>
      <w:r w:rsidR="001638EB">
        <w:rPr>
          <w:rFonts w:eastAsia="Times New Roman"/>
          <w:sz w:val="24"/>
          <w:lang w:val="en-AU" w:eastAsia="en-AU"/>
        </w:rPr>
        <w:t xml:space="preserve">ffectiveness of the school’s </w:t>
      </w:r>
      <w:r w:rsidR="00B974FF">
        <w:rPr>
          <w:rFonts w:eastAsia="Times New Roman"/>
          <w:sz w:val="24"/>
          <w:lang w:val="en-AU" w:eastAsia="en-AU"/>
        </w:rPr>
        <w:t>Duty of Care</w:t>
      </w:r>
      <w:r>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rsidR="00375732" w:rsidRPr="00437F28" w:rsidRDefault="00375732" w:rsidP="00375732"/>
    <w:sectPr w:rsidR="00375732" w:rsidRPr="00437F28" w:rsidSect="00670B5C">
      <w:footerReference w:type="even" r:id="rId8"/>
      <w:footerReference w:type="default" r:id="rId9"/>
      <w:headerReference w:type="first" r:id="rId10"/>
      <w:footerReference w:type="first" r:id="rId11"/>
      <w:pgSz w:w="11900" w:h="16840"/>
      <w:pgMar w:top="709" w:right="987" w:bottom="1276" w:left="993" w:header="426" w:footer="59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B36" w:rsidRDefault="00D12B36">
      <w:pPr>
        <w:spacing w:before="0" w:after="0" w:line="240" w:lineRule="auto"/>
      </w:pPr>
      <w:r>
        <w:separator/>
      </w:r>
    </w:p>
  </w:endnote>
  <w:endnote w:type="continuationSeparator" w:id="0">
    <w:p w:rsidR="00D12B36" w:rsidRDefault="00D12B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11B9D"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59" w:rsidRDefault="00381659" w:rsidP="00375732">
    <w:pPr>
      <w:pStyle w:val="Footer"/>
      <w:framePr w:wrap="around" w:vAnchor="text" w:hAnchor="margin" w:xAlign="right" w:y="1"/>
      <w:rPr>
        <w:rStyle w:val="PageNumber"/>
        <w:sz w:val="18"/>
      </w:rPr>
    </w:pPr>
  </w:p>
  <w:p w:rsidR="00375732" w:rsidRPr="002E5AA3" w:rsidRDefault="00311B9D" w:rsidP="00381659">
    <w:pPr>
      <w:pStyle w:val="Footer"/>
      <w:framePr w:wrap="around" w:vAnchor="text" w:hAnchor="margin" w:xAlign="right" w:y="1"/>
      <w:jc w:val="center"/>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C9764A">
      <w:rPr>
        <w:rStyle w:val="PageNumber"/>
        <w:noProof/>
        <w:sz w:val="18"/>
      </w:rPr>
      <w:t>1</w:t>
    </w:r>
    <w:r w:rsidRPr="00162C85">
      <w:rPr>
        <w:rStyle w:val="PageNumber"/>
        <w:sz w:val="18"/>
      </w:rPr>
      <w:fldChar w:fldCharType="end"/>
    </w:r>
  </w:p>
  <w:p w:rsidR="00C755F3" w:rsidRDefault="00C755F3" w:rsidP="00C755F3">
    <w:pPr>
      <w:pStyle w:val="Footer"/>
      <w:tabs>
        <w:tab w:val="left" w:pos="2268"/>
      </w:tabs>
      <w:rPr>
        <w:color w:val="4F81BD"/>
        <w:szCs w:val="18"/>
      </w:rPr>
    </w:pPr>
    <w:r>
      <w:rPr>
        <w:color w:val="4F81BD"/>
        <w:szCs w:val="18"/>
      </w:rPr>
      <w:t>Ratified by</w:t>
    </w:r>
    <w:r w:rsidR="00670B5C">
      <w:rPr>
        <w:color w:val="4F81BD"/>
        <w:szCs w:val="18"/>
      </w:rPr>
      <w:t xml:space="preserve"> School Council: 2018</w:t>
    </w:r>
    <w:r>
      <w:rPr>
        <w:color w:val="4F81BD"/>
        <w:szCs w:val="18"/>
      </w:rPr>
      <w:tab/>
      <w:t xml:space="preserve">                                                </w:t>
    </w:r>
    <w:r w:rsidR="00670B5C">
      <w:rPr>
        <w:color w:val="4F81BD"/>
        <w:szCs w:val="18"/>
      </w:rPr>
      <w:t xml:space="preserve">                     Review 2022</w:t>
    </w: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206A69">
      <w:rPr>
        <w:color w:val="4F81BD"/>
        <w:szCs w:val="18"/>
      </w:rPr>
      <w:t xml:space="preserve"> 201</w:t>
    </w:r>
    <w:r w:rsidR="00383228">
      <w:rPr>
        <w:color w:val="4F81BD"/>
        <w:szCs w:val="18"/>
      </w:rPr>
      <w:t>8</w:t>
    </w:r>
    <w:r>
      <w:rPr>
        <w:color w:val="4F81BD"/>
        <w:szCs w:val="18"/>
      </w:rPr>
      <w:tab/>
    </w:r>
    <w:r w:rsidR="009C7843">
      <w:rPr>
        <w:color w:val="4F81BD"/>
        <w:szCs w:val="18"/>
      </w:rPr>
      <w:t xml:space="preserve">                                                                     </w:t>
    </w:r>
    <w:r w:rsidR="00383228">
      <w:rPr>
        <w:color w:val="4F81BD"/>
        <w:szCs w:val="18"/>
      </w:rPr>
      <w:t>Review: 2022</w:t>
    </w:r>
  </w:p>
  <w:p w:rsidR="00375732" w:rsidRDefault="00311B9D" w:rsidP="00381659">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670B5C">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B36" w:rsidRDefault="00D12B36">
      <w:pPr>
        <w:spacing w:before="0" w:after="0" w:line="240" w:lineRule="auto"/>
      </w:pPr>
      <w:r>
        <w:separator/>
      </w:r>
    </w:p>
  </w:footnote>
  <w:footnote w:type="continuationSeparator" w:id="0">
    <w:p w:rsidR="00D12B36" w:rsidRDefault="00D12B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216"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1" name="Picture 1"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2" w15:restartNumberingAfterBreak="0">
    <w:nsid w:val="0D6E5B30"/>
    <w:multiLevelType w:val="multilevel"/>
    <w:tmpl w:val="22F8E90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A3C9D"/>
    <w:multiLevelType w:val="hybridMultilevel"/>
    <w:tmpl w:val="5D064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53251A"/>
    <w:multiLevelType w:val="hybridMultilevel"/>
    <w:tmpl w:val="F920F1F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BF7D99"/>
    <w:multiLevelType w:val="hybridMultilevel"/>
    <w:tmpl w:val="A24A923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57601CB"/>
    <w:multiLevelType w:val="hybridMultilevel"/>
    <w:tmpl w:val="D9CAD0E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9721FA"/>
    <w:multiLevelType w:val="hybridMultilevel"/>
    <w:tmpl w:val="D026F9C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28A47DA"/>
    <w:multiLevelType w:val="multilevel"/>
    <w:tmpl w:val="850ED4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531218AC"/>
    <w:multiLevelType w:val="hybridMultilevel"/>
    <w:tmpl w:val="5B5088B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45620C6"/>
    <w:multiLevelType w:val="hybridMultilevel"/>
    <w:tmpl w:val="EFC0497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6C91CEA"/>
    <w:multiLevelType w:val="hybridMultilevel"/>
    <w:tmpl w:val="563A80B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D693EB5"/>
    <w:multiLevelType w:val="hybridMultilevel"/>
    <w:tmpl w:val="58182B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5315112"/>
    <w:multiLevelType w:val="hybridMultilevel"/>
    <w:tmpl w:val="680E7FD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F7245DB"/>
    <w:multiLevelType w:val="hybridMultilevel"/>
    <w:tmpl w:val="534E4926"/>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FF44406"/>
    <w:multiLevelType w:val="hybridMultilevel"/>
    <w:tmpl w:val="6C8A41D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AE50910"/>
    <w:multiLevelType w:val="hybridMultilevel"/>
    <w:tmpl w:val="D6DAFDE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F41228C"/>
    <w:multiLevelType w:val="hybridMultilevel"/>
    <w:tmpl w:val="8EE8EF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8"/>
  </w:num>
  <w:num w:numId="4">
    <w:abstractNumId w:val="0"/>
  </w:num>
  <w:num w:numId="5">
    <w:abstractNumId w:val="1"/>
  </w:num>
  <w:num w:numId="6">
    <w:abstractNumId w:val="9"/>
  </w:num>
  <w:num w:numId="7">
    <w:abstractNumId w:val="10"/>
  </w:num>
  <w:num w:numId="8">
    <w:abstractNumId w:val="20"/>
  </w:num>
  <w:num w:numId="9">
    <w:abstractNumId w:val="19"/>
  </w:num>
  <w:num w:numId="10">
    <w:abstractNumId w:val="11"/>
  </w:num>
  <w:num w:numId="11">
    <w:abstractNumId w:val="6"/>
  </w:num>
  <w:num w:numId="12">
    <w:abstractNumId w:val="7"/>
  </w:num>
  <w:num w:numId="13">
    <w:abstractNumId w:val="14"/>
  </w:num>
  <w:num w:numId="14">
    <w:abstractNumId w:val="13"/>
  </w:num>
  <w:num w:numId="15">
    <w:abstractNumId w:val="3"/>
  </w:num>
  <w:num w:numId="16">
    <w:abstractNumId w:val="15"/>
  </w:num>
  <w:num w:numId="17">
    <w:abstractNumId w:val="8"/>
  </w:num>
  <w:num w:numId="18">
    <w:abstractNumId w:val="17"/>
  </w:num>
  <w:num w:numId="19">
    <w:abstractNumId w:val="4"/>
  </w:num>
  <w:num w:numId="20">
    <w:abstractNumId w:val="2"/>
  </w:num>
  <w:num w:numId="2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7715C"/>
    <w:rsid w:val="000A074A"/>
    <w:rsid w:val="000C3F97"/>
    <w:rsid w:val="000D2F7B"/>
    <w:rsid w:val="001261B3"/>
    <w:rsid w:val="00140E90"/>
    <w:rsid w:val="001638EB"/>
    <w:rsid w:val="001A1B9C"/>
    <w:rsid w:val="001E72BA"/>
    <w:rsid w:val="00206A69"/>
    <w:rsid w:val="00303372"/>
    <w:rsid w:val="00311B9D"/>
    <w:rsid w:val="00372429"/>
    <w:rsid w:val="00375732"/>
    <w:rsid w:val="00381659"/>
    <w:rsid w:val="0038180E"/>
    <w:rsid w:val="00383228"/>
    <w:rsid w:val="003E6C73"/>
    <w:rsid w:val="00473125"/>
    <w:rsid w:val="00475172"/>
    <w:rsid w:val="004815D0"/>
    <w:rsid w:val="004C443B"/>
    <w:rsid w:val="004F48E0"/>
    <w:rsid w:val="00510C30"/>
    <w:rsid w:val="00584505"/>
    <w:rsid w:val="005A4658"/>
    <w:rsid w:val="0066487E"/>
    <w:rsid w:val="00670B5C"/>
    <w:rsid w:val="006C23F7"/>
    <w:rsid w:val="0075165E"/>
    <w:rsid w:val="008045C6"/>
    <w:rsid w:val="0082481D"/>
    <w:rsid w:val="0087632E"/>
    <w:rsid w:val="008A0A37"/>
    <w:rsid w:val="008C6ABE"/>
    <w:rsid w:val="008D0EE8"/>
    <w:rsid w:val="009048AC"/>
    <w:rsid w:val="009C7843"/>
    <w:rsid w:val="00A06D3C"/>
    <w:rsid w:val="00A233E8"/>
    <w:rsid w:val="00A640D3"/>
    <w:rsid w:val="00AD739F"/>
    <w:rsid w:val="00B17939"/>
    <w:rsid w:val="00B548B7"/>
    <w:rsid w:val="00B7438A"/>
    <w:rsid w:val="00B91934"/>
    <w:rsid w:val="00B974FF"/>
    <w:rsid w:val="00BC202D"/>
    <w:rsid w:val="00C755F3"/>
    <w:rsid w:val="00C82057"/>
    <w:rsid w:val="00C93000"/>
    <w:rsid w:val="00C9764A"/>
    <w:rsid w:val="00CA37B5"/>
    <w:rsid w:val="00D12B36"/>
    <w:rsid w:val="00D46A94"/>
    <w:rsid w:val="00D9424A"/>
    <w:rsid w:val="00DD3C7A"/>
    <w:rsid w:val="00DE44D4"/>
    <w:rsid w:val="00E81D3E"/>
    <w:rsid w:val="00E93D37"/>
    <w:rsid w:val="00EB2073"/>
    <w:rsid w:val="00F4443A"/>
    <w:rsid w:val="00FA680A"/>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BED8E73C-1655-4462-A909-58935FA05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BalloonText">
    <w:name w:val="Balloon Text"/>
    <w:basedOn w:val="Normal"/>
    <w:link w:val="BalloonTextChar"/>
    <w:rsid w:val="0058450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84505"/>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C5BEC-E402-4948-AB63-C7E12C8DF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0</TotalTime>
  <Pages>5</Pages>
  <Words>1672</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keywords>C_Unrestricted</cp:keywords>
  <cp:lastModifiedBy>Campbell, Kylie K</cp:lastModifiedBy>
  <cp:revision>2</cp:revision>
  <dcterms:created xsi:type="dcterms:W3CDTF">2018-09-20T01:24:00Z</dcterms:created>
  <dcterms:modified xsi:type="dcterms:W3CDTF">2018-09-20T01:24:00Z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ies>
</file>