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0FF" w:rsidRDefault="004E00FF" w:rsidP="00206A69">
      <w:pPr>
        <w:pStyle w:val="Heading1"/>
        <w:jc w:val="left"/>
      </w:pPr>
    </w:p>
    <w:p w:rsidR="00113A05" w:rsidRDefault="00113A05" w:rsidP="00206A69">
      <w:pPr>
        <w:pStyle w:val="Heading1"/>
        <w:jc w:val="left"/>
      </w:pPr>
      <w:proofErr w:type="gramStart"/>
      <w:r>
        <w:t xml:space="preserve">Emailing </w:t>
      </w:r>
      <w:r w:rsidR="003A3179">
        <w:t xml:space="preserve"> Staff</w:t>
      </w:r>
      <w:proofErr w:type="gramEnd"/>
      <w:r w:rsidR="003A3179">
        <w:t xml:space="preserve"> </w:t>
      </w:r>
      <w:r>
        <w:t xml:space="preserve">Protocol </w:t>
      </w:r>
      <w:r w:rsidR="00206A69" w:rsidRPr="00206A69">
        <w:t>Policy</w:t>
      </w:r>
      <w:r>
        <w:t xml:space="preserve"> </w:t>
      </w:r>
    </w:p>
    <w:p w:rsidR="00206A69" w:rsidRDefault="00113A05" w:rsidP="00206A69">
      <w:pPr>
        <w:pStyle w:val="Heading1"/>
        <w:jc w:val="left"/>
      </w:pPr>
      <w:r>
        <w:t>(between staff)</w:t>
      </w:r>
    </w:p>
    <w:p w:rsidR="00206A69" w:rsidRDefault="00206A69" w:rsidP="00206A69">
      <w:pPr>
        <w:keepNext/>
        <w:keepLines/>
        <w:spacing w:before="240" w:after="240" w:line="240" w:lineRule="auto"/>
        <w:outlineLvl w:val="0"/>
        <w:rPr>
          <w:rFonts w:eastAsia="Times New Roman"/>
          <w:b/>
          <w:bCs/>
          <w:sz w:val="28"/>
          <w:szCs w:val="28"/>
          <w:lang w:val="en-AU" w:eastAsia="en-AU"/>
        </w:rPr>
      </w:pPr>
    </w:p>
    <w:p w:rsid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rsidR="007E4452" w:rsidRPr="007E4452" w:rsidRDefault="007E4452" w:rsidP="007E4452">
      <w:pPr>
        <w:autoSpaceDE w:val="0"/>
        <w:autoSpaceDN w:val="0"/>
        <w:adjustRightInd w:val="0"/>
        <w:spacing w:before="0" w:after="0" w:line="240" w:lineRule="auto"/>
        <w:jc w:val="both"/>
        <w:rPr>
          <w:rFonts w:eastAsia="Calibri" w:cs="Arial"/>
          <w:color w:val="000000"/>
          <w:sz w:val="24"/>
          <w:lang w:val="en-AU"/>
        </w:rPr>
      </w:pPr>
      <w:r w:rsidRPr="007E4452">
        <w:rPr>
          <w:rFonts w:eastAsia="Calibri" w:cs="Arial"/>
          <w:color w:val="000000"/>
          <w:sz w:val="24"/>
          <w:lang w:val="en-AU"/>
        </w:rPr>
        <w:t>At Weeden Heights Primary School we are committed to open, honest and timely communication. We are also committed to communication being respectful, measured, sensitive and constructive. In adhering to these principles we aim to strengthen the goodwill and the positive partnership between</w:t>
      </w:r>
      <w:r w:rsidR="00525900">
        <w:rPr>
          <w:rFonts w:eastAsia="Calibri" w:cs="Arial"/>
          <w:color w:val="000000"/>
          <w:sz w:val="24"/>
          <w:lang w:val="en-AU"/>
        </w:rPr>
        <w:t xml:space="preserve"> staff</w:t>
      </w:r>
      <w:r w:rsidRPr="007E4452">
        <w:rPr>
          <w:rFonts w:eastAsia="Calibri" w:cs="Arial"/>
          <w:color w:val="000000"/>
          <w:sz w:val="24"/>
          <w:lang w:val="en-AU"/>
        </w:rPr>
        <w:t xml:space="preserve">, to enhance the wellbeing and learning opportunities for our students. </w:t>
      </w:r>
    </w:p>
    <w:p w:rsidR="007E4452" w:rsidRPr="007E4452" w:rsidRDefault="007E4452" w:rsidP="007E4452">
      <w:pPr>
        <w:autoSpaceDE w:val="0"/>
        <w:autoSpaceDN w:val="0"/>
        <w:adjustRightInd w:val="0"/>
        <w:spacing w:before="0" w:after="0" w:line="240" w:lineRule="auto"/>
        <w:jc w:val="both"/>
        <w:rPr>
          <w:rFonts w:eastAsia="Calibri" w:cs="Arial"/>
          <w:color w:val="000000"/>
          <w:sz w:val="24"/>
          <w:lang w:val="en-AU"/>
        </w:rPr>
      </w:pPr>
    </w:p>
    <w:p w:rsidR="007E4452" w:rsidRPr="007E4452" w:rsidRDefault="007E4452" w:rsidP="007E4452">
      <w:pPr>
        <w:autoSpaceDE w:val="0"/>
        <w:autoSpaceDN w:val="0"/>
        <w:adjustRightInd w:val="0"/>
        <w:spacing w:before="0" w:after="0" w:line="240" w:lineRule="auto"/>
        <w:jc w:val="both"/>
        <w:rPr>
          <w:rFonts w:eastAsia="Calibri" w:cs="Arial"/>
          <w:color w:val="000000"/>
          <w:sz w:val="24"/>
          <w:lang w:val="en-AU"/>
        </w:rPr>
      </w:pPr>
      <w:r w:rsidRPr="007E4452">
        <w:rPr>
          <w:rFonts w:eastAsia="Calibri" w:cs="Arial"/>
          <w:color w:val="000000"/>
          <w:sz w:val="24"/>
          <w:lang w:val="en-AU"/>
        </w:rPr>
        <w:t xml:space="preserve">We acknowledge the potential benefits of staff communicating via email, but also understand its shortcomings. This policy is designed to establish clear expectations for staff in the use of email as a communication tool. </w:t>
      </w:r>
    </w:p>
    <w:p w:rsidR="00D9424A" w:rsidRPr="001638EB" w:rsidRDefault="00D9424A" w:rsidP="001638EB">
      <w:pPr>
        <w:pStyle w:val="ListNumber"/>
        <w:numPr>
          <w:ilvl w:val="0"/>
          <w:numId w:val="0"/>
        </w:numPr>
        <w:jc w:val="both"/>
      </w:pPr>
    </w:p>
    <w:p w:rsidR="00206A69" w:rsidRDefault="00206A69" w:rsidP="00206A69">
      <w:pPr>
        <w:pStyle w:val="Heading3"/>
        <w:numPr>
          <w:ilvl w:val="0"/>
          <w:numId w:val="5"/>
        </w:numPr>
        <w:rPr>
          <w:sz w:val="28"/>
        </w:rPr>
      </w:pPr>
      <w:r w:rsidRPr="00C755F3">
        <w:rPr>
          <w:sz w:val="28"/>
        </w:rPr>
        <w:t>Guidelines</w:t>
      </w:r>
    </w:p>
    <w:p w:rsidR="007E4452" w:rsidRPr="007E4452" w:rsidRDefault="004E00FF" w:rsidP="004E00FF">
      <w:pPr>
        <w:pStyle w:val="Default"/>
        <w:ind w:left="709" w:hanging="709"/>
        <w:jc w:val="both"/>
        <w:rPr>
          <w:rFonts w:eastAsia="Calibri"/>
        </w:rPr>
      </w:pPr>
      <w:r>
        <w:rPr>
          <w:rFonts w:eastAsia="Calibri"/>
        </w:rPr>
        <w:t xml:space="preserve">1.1    </w:t>
      </w:r>
      <w:r w:rsidR="007E4452" w:rsidRPr="007E4452">
        <w:rPr>
          <w:rFonts w:eastAsia="Calibri"/>
        </w:rPr>
        <w:t xml:space="preserve">Email is an environmentally friendly way of communicating that can save time when used effectively. We acknowledge that email is very convenient for parents who may find it difficult to speak to school staff during regular work hours. However our school community values face to face and phone conversations and understands that these forms of communication are preferred in many situations. </w:t>
      </w:r>
    </w:p>
    <w:p w:rsidR="00D9424A" w:rsidRPr="001638EB" w:rsidRDefault="00D9424A" w:rsidP="007E4452">
      <w:pPr>
        <w:pStyle w:val="ListNumber"/>
        <w:numPr>
          <w:ilvl w:val="0"/>
          <w:numId w:val="0"/>
        </w:numPr>
        <w:jc w:val="both"/>
      </w:pPr>
    </w:p>
    <w:p w:rsidR="00206A69" w:rsidRPr="00516FC9" w:rsidRDefault="00206A69" w:rsidP="00C755F3">
      <w:pPr>
        <w:pStyle w:val="Heading3"/>
        <w:numPr>
          <w:ilvl w:val="0"/>
          <w:numId w:val="5"/>
        </w:numPr>
      </w:pPr>
      <w:r w:rsidRPr="00C755F3">
        <w:rPr>
          <w:sz w:val="28"/>
        </w:rPr>
        <w:t>Implementation</w:t>
      </w:r>
    </w:p>
    <w:p w:rsidR="00E1432C" w:rsidRPr="00E1432C" w:rsidRDefault="00E1432C" w:rsidP="00E1432C">
      <w:pPr>
        <w:pStyle w:val="ListParagraph"/>
        <w:numPr>
          <w:ilvl w:val="1"/>
          <w:numId w:val="31"/>
        </w:numPr>
        <w:spacing w:before="0" w:after="0" w:line="240" w:lineRule="auto"/>
        <w:jc w:val="both"/>
        <w:rPr>
          <w:sz w:val="24"/>
        </w:rPr>
      </w:pPr>
      <w:r w:rsidRPr="00E1432C">
        <w:rPr>
          <w:sz w:val="24"/>
        </w:rPr>
        <w:t>All staff at Weeden Heights Primary School will follow the protocols for the use of email as communication tool between staff</w:t>
      </w:r>
    </w:p>
    <w:p w:rsidR="00E1432C" w:rsidRPr="00E1432C" w:rsidRDefault="00E1432C" w:rsidP="00E1432C">
      <w:pPr>
        <w:pStyle w:val="ListParagraph"/>
        <w:numPr>
          <w:ilvl w:val="1"/>
          <w:numId w:val="31"/>
        </w:numPr>
        <w:spacing w:before="0" w:after="0" w:line="240" w:lineRule="auto"/>
        <w:jc w:val="both"/>
        <w:rPr>
          <w:sz w:val="24"/>
        </w:rPr>
      </w:pPr>
      <w:r w:rsidRPr="00E1432C">
        <w:rPr>
          <w:sz w:val="24"/>
        </w:rPr>
        <w:t>Staff will communicate with one another via email during business hours. Emails that are sent to staff outside of these times are not expected to be responded to until business hours, Monday-Friday 9:00am-5:00pm</w:t>
      </w:r>
    </w:p>
    <w:p w:rsidR="00E1432C" w:rsidRPr="00E1432C" w:rsidRDefault="00E1432C" w:rsidP="00E1432C">
      <w:pPr>
        <w:pStyle w:val="ListParagraph"/>
        <w:numPr>
          <w:ilvl w:val="1"/>
          <w:numId w:val="31"/>
        </w:numPr>
        <w:spacing w:before="0" w:after="0" w:line="240" w:lineRule="auto"/>
        <w:jc w:val="both"/>
        <w:rPr>
          <w:sz w:val="24"/>
        </w:rPr>
      </w:pPr>
      <w:r w:rsidRPr="00E1432C">
        <w:rPr>
          <w:sz w:val="24"/>
        </w:rPr>
        <w:t>Staff may not have the opportunity to check email during the school day, therefore urgent and/or essential messages will be communicated verbally</w:t>
      </w:r>
    </w:p>
    <w:p w:rsidR="00E1432C" w:rsidRPr="00E1432C" w:rsidRDefault="00E1432C" w:rsidP="00E1432C">
      <w:pPr>
        <w:pStyle w:val="ListParagraph"/>
        <w:numPr>
          <w:ilvl w:val="1"/>
          <w:numId w:val="31"/>
        </w:numPr>
        <w:spacing w:before="0" w:after="0" w:line="240" w:lineRule="auto"/>
        <w:jc w:val="both"/>
        <w:rPr>
          <w:sz w:val="24"/>
        </w:rPr>
      </w:pPr>
      <w:r w:rsidRPr="00E1432C">
        <w:rPr>
          <w:sz w:val="24"/>
        </w:rPr>
        <w:t>Staff will use email to communicate information, not have conversations</w:t>
      </w:r>
    </w:p>
    <w:p w:rsidR="00E1432C" w:rsidRPr="00E1432C" w:rsidRDefault="00E1432C" w:rsidP="00E1432C">
      <w:pPr>
        <w:pStyle w:val="ListParagraph"/>
        <w:numPr>
          <w:ilvl w:val="1"/>
          <w:numId w:val="31"/>
        </w:numPr>
        <w:spacing w:before="0" w:after="0" w:line="240" w:lineRule="auto"/>
        <w:jc w:val="both"/>
        <w:rPr>
          <w:sz w:val="24"/>
        </w:rPr>
      </w:pPr>
      <w:r w:rsidRPr="00E1432C">
        <w:rPr>
          <w:sz w:val="24"/>
        </w:rPr>
        <w:t>The email must address the intended audience.  The blind copying of third parties into email communication is not to occur</w:t>
      </w:r>
    </w:p>
    <w:p w:rsidR="00E1432C" w:rsidRPr="00E1432C" w:rsidRDefault="00E1432C" w:rsidP="00E1432C">
      <w:pPr>
        <w:pStyle w:val="ListParagraph"/>
        <w:numPr>
          <w:ilvl w:val="1"/>
          <w:numId w:val="31"/>
        </w:numPr>
        <w:spacing w:before="0" w:after="0" w:line="240" w:lineRule="auto"/>
        <w:jc w:val="both"/>
        <w:rPr>
          <w:sz w:val="24"/>
        </w:rPr>
      </w:pPr>
      <w:r w:rsidRPr="00E1432C">
        <w:rPr>
          <w:sz w:val="24"/>
        </w:rPr>
        <w:t>When on extended leave, staff will activate an auto-reply message detailing relevant leave dates to ensure all other staff members are aware of who to contact during their absence</w:t>
      </w:r>
    </w:p>
    <w:p w:rsidR="00E1432C" w:rsidRPr="00E1432C" w:rsidRDefault="00E1432C" w:rsidP="00E1432C">
      <w:pPr>
        <w:pStyle w:val="ListParagraph"/>
        <w:numPr>
          <w:ilvl w:val="1"/>
          <w:numId w:val="31"/>
        </w:numPr>
        <w:spacing w:before="0" w:after="0" w:line="240" w:lineRule="auto"/>
        <w:jc w:val="both"/>
        <w:rPr>
          <w:sz w:val="24"/>
        </w:rPr>
      </w:pPr>
      <w:r w:rsidRPr="00E1432C">
        <w:rPr>
          <w:sz w:val="24"/>
        </w:rPr>
        <w:t>Staff will not be expected to check their email when on leave</w:t>
      </w:r>
    </w:p>
    <w:p w:rsidR="00E1432C" w:rsidRPr="00E1432C" w:rsidRDefault="00E1432C" w:rsidP="00E1432C">
      <w:pPr>
        <w:pStyle w:val="ListParagraph"/>
        <w:numPr>
          <w:ilvl w:val="1"/>
          <w:numId w:val="31"/>
        </w:numPr>
        <w:spacing w:before="0" w:after="0" w:line="240" w:lineRule="auto"/>
        <w:jc w:val="both"/>
        <w:rPr>
          <w:sz w:val="24"/>
        </w:rPr>
      </w:pPr>
      <w:r w:rsidRPr="00E1432C">
        <w:rPr>
          <w:sz w:val="24"/>
        </w:rPr>
        <w:t>Staff will check their email regularly to ensure timely responses/actions</w:t>
      </w:r>
    </w:p>
    <w:p w:rsidR="00E1432C" w:rsidRPr="00E1432C" w:rsidRDefault="00E1432C" w:rsidP="00E1432C">
      <w:pPr>
        <w:pStyle w:val="ListParagraph"/>
        <w:numPr>
          <w:ilvl w:val="1"/>
          <w:numId w:val="31"/>
        </w:numPr>
        <w:spacing w:before="0" w:after="0" w:line="240" w:lineRule="auto"/>
        <w:jc w:val="both"/>
        <w:rPr>
          <w:sz w:val="24"/>
        </w:rPr>
      </w:pPr>
      <w:r w:rsidRPr="00E1432C">
        <w:rPr>
          <w:sz w:val="24"/>
        </w:rPr>
        <w:t>Staff will ensure all email communication is professional and courteous</w:t>
      </w:r>
    </w:p>
    <w:p w:rsidR="00E1432C" w:rsidRPr="00E1432C" w:rsidRDefault="009C39FF" w:rsidP="00E1432C">
      <w:pPr>
        <w:pStyle w:val="ListParagraph"/>
        <w:numPr>
          <w:ilvl w:val="1"/>
          <w:numId w:val="31"/>
        </w:numPr>
        <w:spacing w:before="0" w:after="0" w:line="240" w:lineRule="auto"/>
        <w:jc w:val="both"/>
        <w:rPr>
          <w:sz w:val="24"/>
        </w:rPr>
      </w:pPr>
      <w:r>
        <w:rPr>
          <w:sz w:val="24"/>
        </w:rPr>
        <w:t>Staff will adhere to all DET</w:t>
      </w:r>
      <w:r w:rsidR="00E1432C" w:rsidRPr="00E1432C">
        <w:rPr>
          <w:sz w:val="24"/>
        </w:rPr>
        <w:t xml:space="preserve"> guidelines and policies, governing the use </w:t>
      </w:r>
      <w:r w:rsidR="00E1432C">
        <w:rPr>
          <w:sz w:val="24"/>
        </w:rPr>
        <w:t xml:space="preserve">of DET </w:t>
      </w:r>
      <w:r w:rsidR="00E1432C" w:rsidRPr="00E1432C">
        <w:rPr>
          <w:sz w:val="24"/>
        </w:rPr>
        <w:t xml:space="preserve">email. </w:t>
      </w:r>
    </w:p>
    <w:p w:rsidR="00E1432C" w:rsidRPr="009C4DC2" w:rsidRDefault="00E1432C" w:rsidP="00E1432C">
      <w:pPr>
        <w:pStyle w:val="BodyText"/>
      </w:pPr>
    </w:p>
    <w:p w:rsidR="00206A69" w:rsidRDefault="00206A69" w:rsidP="00C755F3">
      <w:pPr>
        <w:spacing w:before="0" w:after="0" w:line="240" w:lineRule="auto"/>
        <w:contextualSpacing/>
        <w:rPr>
          <w:rFonts w:eastAsia="Times New Roman" w:cs="Arial"/>
          <w:color w:val="000000"/>
          <w:sz w:val="24"/>
          <w:szCs w:val="20"/>
          <w:lang w:val="en-AU" w:eastAsia="en-AU"/>
        </w:rPr>
      </w:pPr>
    </w:p>
    <w:p w:rsidR="009C39FF" w:rsidRDefault="009C39FF" w:rsidP="00C755F3">
      <w:pPr>
        <w:spacing w:before="0" w:after="0" w:line="240" w:lineRule="auto"/>
        <w:contextualSpacing/>
        <w:rPr>
          <w:rFonts w:eastAsia="Times New Roman" w:cs="Arial"/>
          <w:color w:val="000000"/>
          <w:sz w:val="24"/>
          <w:szCs w:val="20"/>
          <w:lang w:val="en-AU" w:eastAsia="en-AU"/>
        </w:rPr>
      </w:pPr>
    </w:p>
    <w:p w:rsidR="0061113F" w:rsidRPr="00C03ECD" w:rsidRDefault="0061113F" w:rsidP="0061113F">
      <w:pPr>
        <w:pStyle w:val="ListParagraph"/>
        <w:numPr>
          <w:ilvl w:val="0"/>
          <w:numId w:val="5"/>
        </w:numPr>
        <w:tabs>
          <w:tab w:val="left" w:pos="567"/>
        </w:tabs>
        <w:spacing w:before="80" w:after="80" w:line="240" w:lineRule="auto"/>
        <w:rPr>
          <w:rFonts w:eastAsia="Times New Roman"/>
          <w:b/>
          <w:sz w:val="28"/>
          <w:szCs w:val="28"/>
          <w:lang w:val="en-AU" w:eastAsia="en-AU"/>
        </w:rPr>
      </w:pPr>
      <w:r>
        <w:rPr>
          <w:rFonts w:eastAsia="Times New Roman"/>
          <w:b/>
          <w:sz w:val="28"/>
          <w:szCs w:val="28"/>
          <w:lang w:val="en-AU" w:eastAsia="en-AU"/>
        </w:rPr>
        <w:lastRenderedPageBreak/>
        <w:t>Resources</w:t>
      </w:r>
    </w:p>
    <w:p w:rsidR="0061113F" w:rsidRPr="00C03ECD" w:rsidRDefault="0061113F" w:rsidP="0061113F">
      <w:pPr>
        <w:pStyle w:val="ListParagraph"/>
        <w:numPr>
          <w:ilvl w:val="1"/>
          <w:numId w:val="33"/>
        </w:numPr>
        <w:rPr>
          <w:rFonts w:eastAsia="Times New Roman" w:cs="Arial"/>
          <w:b/>
          <w:sz w:val="24"/>
          <w:lang w:val="en-AU"/>
        </w:rPr>
      </w:pPr>
      <w:r w:rsidRPr="00C03ECD">
        <w:rPr>
          <w:rFonts w:eastAsia="Times New Roman"/>
          <w:sz w:val="24"/>
          <w:lang w:val="en-AU" w:eastAsia="en-AU"/>
        </w:rPr>
        <w:t xml:space="preserve"> </w:t>
      </w:r>
      <w:r w:rsidRPr="00C03ECD">
        <w:rPr>
          <w:rFonts w:eastAsia="Times New Roman" w:cs="Arial"/>
          <w:sz w:val="24"/>
          <w:lang w:val="en-AU"/>
        </w:rPr>
        <w:t>This Policy is underpinned by the:</w:t>
      </w:r>
    </w:p>
    <w:p w:rsidR="0061113F" w:rsidRPr="0061113F" w:rsidRDefault="0061113F" w:rsidP="0061113F">
      <w:pPr>
        <w:pStyle w:val="ListParagraph"/>
        <w:numPr>
          <w:ilvl w:val="0"/>
          <w:numId w:val="32"/>
        </w:numPr>
        <w:rPr>
          <w:rFonts w:eastAsia="Times New Roman" w:cs="Arial"/>
          <w:sz w:val="24"/>
          <w:lang w:val="en-AU"/>
        </w:rPr>
      </w:pPr>
      <w:r w:rsidRPr="0033707B">
        <w:rPr>
          <w:rFonts w:eastAsia="Times New Roman" w:cs="Arial"/>
          <w:sz w:val="24"/>
          <w:lang w:val="en-AU"/>
        </w:rPr>
        <w:t>Child Safe Policy</w:t>
      </w:r>
      <w:bookmarkStart w:id="0" w:name="_GoBack"/>
      <w:bookmarkEnd w:id="0"/>
    </w:p>
    <w:p w:rsidR="0061113F" w:rsidRPr="00C03ECD" w:rsidRDefault="0061113F" w:rsidP="0061113F">
      <w:pPr>
        <w:pStyle w:val="ListParagraph"/>
        <w:ind w:left="927"/>
        <w:rPr>
          <w:rFonts w:eastAsia="Times New Roman" w:cs="Arial"/>
          <w:b/>
          <w:sz w:val="24"/>
          <w:lang w:val="en-AU"/>
        </w:rPr>
      </w:pPr>
    </w:p>
    <w:p w:rsidR="00206A69" w:rsidRPr="0061113F" w:rsidRDefault="00206A69" w:rsidP="0061113F">
      <w:pPr>
        <w:pStyle w:val="ListParagraph"/>
        <w:numPr>
          <w:ilvl w:val="0"/>
          <w:numId w:val="5"/>
        </w:numPr>
        <w:spacing w:before="0" w:after="0" w:line="240" w:lineRule="auto"/>
        <w:rPr>
          <w:rFonts w:eastAsia="Times New Roman"/>
          <w:b/>
          <w:sz w:val="28"/>
          <w:lang w:val="en-AU" w:eastAsia="en-AU"/>
        </w:rPr>
      </w:pPr>
      <w:r w:rsidRPr="0061113F">
        <w:rPr>
          <w:rFonts w:eastAsia="Times New Roman"/>
          <w:b/>
          <w:sz w:val="28"/>
          <w:lang w:val="en-AU" w:eastAsia="en-AU"/>
        </w:rPr>
        <w:t>Evaluation</w:t>
      </w:r>
    </w:p>
    <w:p w:rsidR="00843A8B" w:rsidRPr="00843A8B" w:rsidRDefault="00843A8B" w:rsidP="00843A8B">
      <w:pPr>
        <w:pStyle w:val="ListParagraph"/>
        <w:spacing w:before="0" w:after="0" w:line="240" w:lineRule="auto"/>
        <w:ind w:left="360"/>
        <w:rPr>
          <w:rFonts w:eastAsia="Times New Roman"/>
          <w:b/>
          <w:sz w:val="28"/>
          <w:lang w:val="en-AU" w:eastAsia="en-AU"/>
        </w:rPr>
      </w:pPr>
    </w:p>
    <w:p w:rsidR="00206A69" w:rsidRPr="00206A69" w:rsidRDefault="0061113F" w:rsidP="001A0B29">
      <w:pPr>
        <w:spacing w:before="0" w:after="0" w:line="240" w:lineRule="auto"/>
        <w:ind w:left="567" w:hanging="567"/>
        <w:contextualSpacing/>
        <w:jc w:val="both"/>
        <w:rPr>
          <w:rFonts w:eastAsia="Times New Roman"/>
          <w:sz w:val="24"/>
          <w:lang w:val="en-AU" w:eastAsia="en-AU"/>
        </w:rPr>
      </w:pPr>
      <w:r>
        <w:rPr>
          <w:rFonts w:eastAsia="Times New Roman"/>
          <w:sz w:val="24"/>
          <w:lang w:val="en-AU" w:eastAsia="en-AU"/>
        </w:rPr>
        <w:t>4</w:t>
      </w:r>
      <w:r w:rsidR="00C755F3">
        <w:rPr>
          <w:rFonts w:eastAsia="Times New Roman"/>
          <w:sz w:val="24"/>
          <w:lang w:val="en-AU" w:eastAsia="en-AU"/>
        </w:rPr>
        <w:t xml:space="preserve">.1 </w:t>
      </w:r>
      <w:r w:rsidR="001A0B29">
        <w:rPr>
          <w:rFonts w:eastAsia="Times New Roman"/>
          <w:sz w:val="24"/>
          <w:lang w:val="en-AU" w:eastAsia="en-AU"/>
        </w:rPr>
        <w:t xml:space="preserve">  </w:t>
      </w:r>
      <w:r w:rsidR="00206A69" w:rsidRPr="00206A69">
        <w:rPr>
          <w:rFonts w:eastAsia="Times New Roman"/>
          <w:sz w:val="24"/>
          <w:lang w:val="en-AU" w:eastAsia="en-AU"/>
        </w:rPr>
        <w:t xml:space="preserve">The Education Sub Committee and </w:t>
      </w:r>
      <w:proofErr w:type="gramStart"/>
      <w:r w:rsidR="00206A69" w:rsidRPr="00206A69">
        <w:rPr>
          <w:rFonts w:eastAsia="Times New Roman"/>
          <w:sz w:val="24"/>
          <w:lang w:val="en-AU" w:eastAsia="en-AU"/>
        </w:rPr>
        <w:t>Weeden Heights</w:t>
      </w:r>
      <w:proofErr w:type="gramEnd"/>
      <w:r w:rsidR="00206A69" w:rsidRPr="00206A69">
        <w:rPr>
          <w:rFonts w:eastAsia="Times New Roman"/>
          <w:sz w:val="24"/>
          <w:lang w:val="en-AU" w:eastAsia="en-AU"/>
        </w:rPr>
        <w:t xml:space="preserve"> staff will review the e</w:t>
      </w:r>
      <w:r w:rsidR="001638EB">
        <w:rPr>
          <w:rFonts w:eastAsia="Times New Roman"/>
          <w:sz w:val="24"/>
          <w:lang w:val="en-AU" w:eastAsia="en-AU"/>
        </w:rPr>
        <w:t>ffec</w:t>
      </w:r>
      <w:r w:rsidR="00957843">
        <w:rPr>
          <w:rFonts w:eastAsia="Times New Roman"/>
          <w:sz w:val="24"/>
          <w:lang w:val="en-AU" w:eastAsia="en-AU"/>
        </w:rPr>
        <w:t xml:space="preserve">tiveness of the school’s Emailing </w:t>
      </w:r>
      <w:r w:rsidR="00E1432C">
        <w:rPr>
          <w:rFonts w:eastAsia="Times New Roman"/>
          <w:sz w:val="24"/>
          <w:lang w:val="en-AU" w:eastAsia="en-AU"/>
        </w:rPr>
        <w:t xml:space="preserve">Staff </w:t>
      </w:r>
      <w:r w:rsidR="007E4452">
        <w:rPr>
          <w:rFonts w:eastAsia="Times New Roman"/>
          <w:sz w:val="24"/>
          <w:lang w:val="en-AU" w:eastAsia="en-AU"/>
        </w:rPr>
        <w:t>Protocol</w:t>
      </w:r>
      <w:r w:rsidR="001638EB">
        <w:rPr>
          <w:rFonts w:eastAsia="Times New Roman"/>
          <w:sz w:val="24"/>
          <w:lang w:val="en-AU" w:eastAsia="en-AU"/>
        </w:rPr>
        <w:t xml:space="preserve"> </w:t>
      </w:r>
      <w:r w:rsidR="00206A69" w:rsidRPr="00206A69">
        <w:rPr>
          <w:rFonts w:eastAsia="Times New Roman"/>
          <w:sz w:val="24"/>
          <w:lang w:val="en-AU" w:eastAsia="en-AU"/>
        </w:rPr>
        <w:t>Policy on a cyclica</w:t>
      </w:r>
      <w:r w:rsidR="00C755F3">
        <w:rPr>
          <w:rFonts w:eastAsia="Times New Roman"/>
          <w:sz w:val="24"/>
          <w:lang w:val="en-AU" w:eastAsia="en-AU"/>
        </w:rPr>
        <w:t>l basis in accordance with DET</w:t>
      </w:r>
      <w:r w:rsidR="00206A69" w:rsidRPr="00206A69">
        <w:rPr>
          <w:rFonts w:eastAsia="Times New Roman"/>
          <w:sz w:val="24"/>
          <w:lang w:val="en-AU" w:eastAsia="en-AU"/>
        </w:rPr>
        <w:t xml:space="preserve"> guidelines</w:t>
      </w:r>
      <w:r w:rsidR="007E4452">
        <w:rPr>
          <w:rFonts w:eastAsia="Times New Roman"/>
          <w:sz w:val="24"/>
          <w:lang w:val="en-AU" w:eastAsia="en-AU"/>
        </w:rPr>
        <w:t xml:space="preserve"> and priorities</w:t>
      </w:r>
      <w:r w:rsidR="00CA37B5">
        <w:rPr>
          <w:rFonts w:eastAsia="Times New Roman"/>
          <w:sz w:val="24"/>
          <w:lang w:val="en-AU" w:eastAsia="en-AU"/>
        </w:rPr>
        <w:t>.</w:t>
      </w:r>
    </w:p>
    <w:p w:rsidR="00206A69" w:rsidRPr="00206A69" w:rsidRDefault="00206A69" w:rsidP="00206A69">
      <w:pPr>
        <w:tabs>
          <w:tab w:val="left" w:pos="567"/>
        </w:tabs>
        <w:spacing w:before="80" w:after="80" w:line="240" w:lineRule="auto"/>
        <w:ind w:left="360"/>
        <w:rPr>
          <w:rFonts w:eastAsia="Times New Roman"/>
          <w:sz w:val="24"/>
          <w:lang w:val="en-AU" w:eastAsia="en-AU"/>
        </w:rPr>
      </w:pPr>
    </w:p>
    <w:p w:rsidR="00375732" w:rsidRPr="00437F28" w:rsidRDefault="00375732" w:rsidP="00375732"/>
    <w:sectPr w:rsidR="00375732" w:rsidRPr="00437F28" w:rsidSect="00C755F3">
      <w:footerReference w:type="even" r:id="rId8"/>
      <w:footerReference w:type="default" r:id="rId9"/>
      <w:headerReference w:type="first" r:id="rId10"/>
      <w:footerReference w:type="first" r:id="rId11"/>
      <w:pgSz w:w="11900" w:h="16840"/>
      <w:pgMar w:top="709" w:right="987" w:bottom="1276" w:left="993" w:header="426" w:footer="595"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C4D" w:rsidRDefault="00591C4D">
      <w:pPr>
        <w:spacing w:before="0" w:after="0" w:line="240" w:lineRule="auto"/>
      </w:pPr>
      <w:r>
        <w:separator/>
      </w:r>
    </w:p>
  </w:endnote>
  <w:endnote w:type="continuationSeparator" w:id="0">
    <w:p w:rsidR="00591C4D" w:rsidRDefault="00591C4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Helvetica Neue">
    <w:altName w:val="Malgun Gothic"/>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Light">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732" w:rsidRDefault="00375732" w:rsidP="003757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75732" w:rsidRDefault="00375732" w:rsidP="0037573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732" w:rsidRPr="002E5AA3" w:rsidRDefault="00375732" w:rsidP="00375732">
    <w:pPr>
      <w:pStyle w:val="Footer"/>
      <w:framePr w:wrap="around" w:vAnchor="text" w:hAnchor="margin" w:xAlign="right" w:y="1"/>
      <w:rPr>
        <w:rStyle w:val="PageNumber"/>
      </w:rPr>
    </w:pPr>
    <w:r w:rsidRPr="00162C85">
      <w:rPr>
        <w:rStyle w:val="PageNumber"/>
        <w:sz w:val="18"/>
      </w:rPr>
      <w:fldChar w:fldCharType="begin"/>
    </w:r>
    <w:r w:rsidRPr="00162C85">
      <w:rPr>
        <w:rStyle w:val="PageNumber"/>
        <w:sz w:val="18"/>
      </w:rPr>
      <w:instrText xml:space="preserve">PAGE  </w:instrText>
    </w:r>
    <w:r w:rsidRPr="00162C85">
      <w:rPr>
        <w:rStyle w:val="PageNumber"/>
        <w:sz w:val="18"/>
      </w:rPr>
      <w:fldChar w:fldCharType="separate"/>
    </w:r>
    <w:r w:rsidR="0061113F">
      <w:rPr>
        <w:rStyle w:val="PageNumber"/>
        <w:noProof/>
        <w:sz w:val="18"/>
      </w:rPr>
      <w:t>2</w:t>
    </w:r>
    <w:r w:rsidRPr="00162C85">
      <w:rPr>
        <w:rStyle w:val="PageNumber"/>
        <w:sz w:val="18"/>
      </w:rPr>
      <w:fldChar w:fldCharType="end"/>
    </w:r>
  </w:p>
  <w:p w:rsidR="00C755F3" w:rsidRDefault="00C755F3" w:rsidP="00C755F3">
    <w:pPr>
      <w:pStyle w:val="Footer"/>
      <w:tabs>
        <w:tab w:val="left" w:pos="2268"/>
      </w:tabs>
      <w:rPr>
        <w:color w:val="4F81BD"/>
        <w:szCs w:val="18"/>
      </w:rPr>
    </w:pPr>
    <w:r>
      <w:rPr>
        <w:color w:val="4F81BD"/>
        <w:szCs w:val="18"/>
      </w:rPr>
      <w:t>Ratified by School Council: 2015</w:t>
    </w:r>
    <w:r>
      <w:rPr>
        <w:color w:val="4F81BD"/>
        <w:szCs w:val="18"/>
      </w:rPr>
      <w:tab/>
      <w:t xml:space="preserve">                                                                     Review 2017</w:t>
    </w:r>
  </w:p>
  <w:p w:rsidR="00375732" w:rsidRDefault="00375732" w:rsidP="00375732">
    <w:pPr>
      <w:pStyle w:val="Footer"/>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732" w:rsidRDefault="00375732" w:rsidP="00375732">
    <w:pPr>
      <w:pStyle w:val="Footer"/>
      <w:tabs>
        <w:tab w:val="left" w:pos="2268"/>
      </w:tabs>
      <w:rPr>
        <w:color w:val="4F81BD"/>
        <w:szCs w:val="18"/>
      </w:rPr>
    </w:pPr>
    <w:r>
      <w:rPr>
        <w:color w:val="4F81BD"/>
        <w:szCs w:val="18"/>
      </w:rPr>
      <w:t>R</w:t>
    </w:r>
    <w:r w:rsidR="009C7843">
      <w:rPr>
        <w:color w:val="4F81BD"/>
        <w:szCs w:val="18"/>
      </w:rPr>
      <w:t>atified by School Council:</w:t>
    </w:r>
    <w:r w:rsidR="0061113F">
      <w:rPr>
        <w:color w:val="4F81BD"/>
        <w:szCs w:val="18"/>
      </w:rPr>
      <w:t xml:space="preserve"> 2016</w:t>
    </w:r>
    <w:r>
      <w:rPr>
        <w:color w:val="4F81BD"/>
        <w:szCs w:val="18"/>
      </w:rPr>
      <w:tab/>
    </w:r>
    <w:r w:rsidR="009C7843">
      <w:rPr>
        <w:color w:val="4F81BD"/>
        <w:szCs w:val="18"/>
      </w:rPr>
      <w:t xml:space="preserve">                                                                     </w:t>
    </w:r>
    <w:r w:rsidR="0061113F">
      <w:rPr>
        <w:color w:val="4F81BD"/>
        <w:szCs w:val="18"/>
      </w:rPr>
      <w:t>Review 2019</w:t>
    </w:r>
  </w:p>
  <w:p w:rsidR="00375732" w:rsidRDefault="00375732" w:rsidP="00375732">
    <w:pPr>
      <w:pStyle w:val="Footer"/>
      <w:framePr w:wrap="around" w:vAnchor="text" w:hAnchor="page" w:x="10637" w:y="-2"/>
      <w:rPr>
        <w:rStyle w:val="PageNumber"/>
      </w:rPr>
    </w:pPr>
    <w:r>
      <w:rPr>
        <w:rStyle w:val="PageNumber"/>
      </w:rPr>
      <w:fldChar w:fldCharType="begin"/>
    </w:r>
    <w:r>
      <w:rPr>
        <w:rStyle w:val="PageNumber"/>
      </w:rPr>
      <w:instrText xml:space="preserve">PAGE  </w:instrText>
    </w:r>
    <w:r>
      <w:rPr>
        <w:rStyle w:val="PageNumber"/>
      </w:rPr>
      <w:fldChar w:fldCharType="separate"/>
    </w:r>
    <w:r w:rsidR="0061113F">
      <w:rPr>
        <w:rStyle w:val="PageNumber"/>
        <w:noProof/>
      </w:rPr>
      <w:t>1</w:t>
    </w:r>
    <w:r>
      <w:rPr>
        <w:rStyle w:val="PageNumber"/>
      </w:rPr>
      <w:fldChar w:fldCharType="end"/>
    </w:r>
  </w:p>
  <w:p w:rsidR="00375732" w:rsidRPr="00162C85" w:rsidRDefault="00375732"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C4D" w:rsidRDefault="00591C4D">
      <w:pPr>
        <w:spacing w:before="0" w:after="0" w:line="240" w:lineRule="auto"/>
      </w:pPr>
      <w:r>
        <w:separator/>
      </w:r>
    </w:p>
  </w:footnote>
  <w:footnote w:type="continuationSeparator" w:id="0">
    <w:p w:rsidR="00591C4D" w:rsidRDefault="00591C4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732" w:rsidRDefault="00C755F3" w:rsidP="00375732">
    <w:pPr>
      <w:pStyle w:val="Header"/>
      <w:tabs>
        <w:tab w:val="clear" w:pos="4320"/>
        <w:tab w:val="clear" w:pos="8640"/>
        <w:tab w:val="center" w:pos="4818"/>
      </w:tabs>
    </w:pPr>
    <w:r>
      <w:rPr>
        <w:noProof/>
        <w:lang w:val="en-AU" w:eastAsia="en-AU"/>
      </w:rPr>
      <w:drawing>
        <wp:anchor distT="0" distB="0" distL="114300" distR="114300" simplePos="0" relativeHeight="251657728" behindDoc="1" locked="0" layoutInCell="1" allowOverlap="1">
          <wp:simplePos x="0" y="0"/>
          <wp:positionH relativeFrom="column">
            <wp:posOffset>4800600</wp:posOffset>
          </wp:positionH>
          <wp:positionV relativeFrom="paragraph">
            <wp:posOffset>34290</wp:posOffset>
          </wp:positionV>
          <wp:extent cx="1600200" cy="1320800"/>
          <wp:effectExtent l="0" t="0" r="0" b="0"/>
          <wp:wrapNone/>
          <wp:docPr id="2" name="Picture 2"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64A7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467050C"/>
    <w:multiLevelType w:val="multilevel"/>
    <w:tmpl w:val="D6E23620"/>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nsid w:val="07FE490E"/>
    <w:multiLevelType w:val="multilevel"/>
    <w:tmpl w:val="6A1E7568"/>
    <w:numStyleLink w:val="111111"/>
  </w:abstractNum>
  <w:abstractNum w:abstractNumId="3">
    <w:nsid w:val="0A8F3EC1"/>
    <w:multiLevelType w:val="hybridMultilevel"/>
    <w:tmpl w:val="23780FE4"/>
    <w:lvl w:ilvl="0" w:tplc="E7901D2E">
      <w:start w:val="1"/>
      <w:numFmt w:val="lowerLetter"/>
      <w:lvlText w:val="%1)"/>
      <w:lvlJc w:val="left"/>
      <w:pPr>
        <w:ind w:left="927" w:hanging="360"/>
      </w:pPr>
      <w:rPr>
        <w:rFonts w:hint="default"/>
        <w:b w:val="0"/>
      </w:rPr>
    </w:lvl>
    <w:lvl w:ilvl="1" w:tplc="0C090003">
      <w:start w:val="1"/>
      <w:numFmt w:val="decimal"/>
      <w:lvlText w:val="%2."/>
      <w:lvlJc w:val="left"/>
      <w:pPr>
        <w:tabs>
          <w:tab w:val="num" w:pos="1647"/>
        </w:tabs>
        <w:ind w:left="1647" w:hanging="360"/>
      </w:pPr>
    </w:lvl>
    <w:lvl w:ilvl="2" w:tplc="0C090005">
      <w:start w:val="1"/>
      <w:numFmt w:val="decimal"/>
      <w:lvlText w:val="%3."/>
      <w:lvlJc w:val="left"/>
      <w:pPr>
        <w:tabs>
          <w:tab w:val="num" w:pos="2367"/>
        </w:tabs>
        <w:ind w:left="2367" w:hanging="360"/>
      </w:pPr>
    </w:lvl>
    <w:lvl w:ilvl="3" w:tplc="0C090001">
      <w:start w:val="1"/>
      <w:numFmt w:val="decimal"/>
      <w:lvlText w:val="%4."/>
      <w:lvlJc w:val="left"/>
      <w:pPr>
        <w:tabs>
          <w:tab w:val="num" w:pos="3087"/>
        </w:tabs>
        <w:ind w:left="3087" w:hanging="360"/>
      </w:pPr>
    </w:lvl>
    <w:lvl w:ilvl="4" w:tplc="0C090003">
      <w:start w:val="1"/>
      <w:numFmt w:val="decimal"/>
      <w:lvlText w:val="%5."/>
      <w:lvlJc w:val="left"/>
      <w:pPr>
        <w:tabs>
          <w:tab w:val="num" w:pos="3807"/>
        </w:tabs>
        <w:ind w:left="3807" w:hanging="360"/>
      </w:pPr>
    </w:lvl>
    <w:lvl w:ilvl="5" w:tplc="0C090005">
      <w:start w:val="1"/>
      <w:numFmt w:val="decimal"/>
      <w:lvlText w:val="%6."/>
      <w:lvlJc w:val="left"/>
      <w:pPr>
        <w:tabs>
          <w:tab w:val="num" w:pos="4527"/>
        </w:tabs>
        <w:ind w:left="4527" w:hanging="360"/>
      </w:pPr>
    </w:lvl>
    <w:lvl w:ilvl="6" w:tplc="0C090001">
      <w:start w:val="1"/>
      <w:numFmt w:val="decimal"/>
      <w:lvlText w:val="%7."/>
      <w:lvlJc w:val="left"/>
      <w:pPr>
        <w:tabs>
          <w:tab w:val="num" w:pos="5247"/>
        </w:tabs>
        <w:ind w:left="5247" w:hanging="360"/>
      </w:pPr>
    </w:lvl>
    <w:lvl w:ilvl="7" w:tplc="0C090003">
      <w:start w:val="1"/>
      <w:numFmt w:val="decimal"/>
      <w:lvlText w:val="%8."/>
      <w:lvlJc w:val="left"/>
      <w:pPr>
        <w:tabs>
          <w:tab w:val="num" w:pos="5967"/>
        </w:tabs>
        <w:ind w:left="5967" w:hanging="360"/>
      </w:pPr>
    </w:lvl>
    <w:lvl w:ilvl="8" w:tplc="0C090005">
      <w:start w:val="1"/>
      <w:numFmt w:val="decimal"/>
      <w:lvlText w:val="%9."/>
      <w:lvlJc w:val="left"/>
      <w:pPr>
        <w:tabs>
          <w:tab w:val="num" w:pos="6687"/>
        </w:tabs>
        <w:ind w:left="6687" w:hanging="360"/>
      </w:pPr>
    </w:lvl>
  </w:abstractNum>
  <w:abstractNum w:abstractNumId="4">
    <w:nsid w:val="0D5C2472"/>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0FBF417B"/>
    <w:multiLevelType w:val="multilevel"/>
    <w:tmpl w:val="B3A089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35140DE"/>
    <w:multiLevelType w:val="multilevel"/>
    <w:tmpl w:val="79B0EA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0B27247"/>
    <w:multiLevelType w:val="multilevel"/>
    <w:tmpl w:val="6A1E7568"/>
    <w:numStyleLink w:val="111111"/>
  </w:abstractNum>
  <w:abstractNum w:abstractNumId="8">
    <w:nsid w:val="2A0823B3"/>
    <w:multiLevelType w:val="multilevel"/>
    <w:tmpl w:val="896691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FD65D7E"/>
    <w:multiLevelType w:val="multilevel"/>
    <w:tmpl w:val="C39A7DAA"/>
    <w:lvl w:ilvl="0">
      <w:start w:val="1"/>
      <w:numFmt w:val="decimal"/>
      <w:lvlText w:val="%1."/>
      <w:lvlJc w:val="left"/>
      <w:pPr>
        <w:ind w:left="360" w:hanging="360"/>
      </w:pPr>
      <w:rPr>
        <w:sz w:val="28"/>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1E1112A"/>
    <w:multiLevelType w:val="multilevel"/>
    <w:tmpl w:val="6A1E7568"/>
    <w:numStyleLink w:val="111111"/>
  </w:abstractNum>
  <w:abstractNum w:abstractNumId="11">
    <w:nsid w:val="48F94F38"/>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4DBE3BD0"/>
    <w:multiLevelType w:val="multilevel"/>
    <w:tmpl w:val="8F1233AC"/>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4E9627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536B04F8"/>
    <w:multiLevelType w:val="multilevel"/>
    <w:tmpl w:val="AA3A05BC"/>
    <w:lvl w:ilvl="0">
      <w:start w:val="1"/>
      <w:numFmt w:val="decimal"/>
      <w:lvlText w:val="%1."/>
      <w:lvlJc w:val="left"/>
      <w:pPr>
        <w:ind w:left="360" w:hanging="360"/>
      </w:pPr>
      <w:rPr>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593F0D48"/>
    <w:multiLevelType w:val="hybridMultilevel"/>
    <w:tmpl w:val="EBEEC40C"/>
    <w:lvl w:ilvl="0" w:tplc="0C09000F">
      <w:start w:val="1"/>
      <w:numFmt w:val="decimal"/>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17">
    <w:nsid w:val="5C8E7B47"/>
    <w:multiLevelType w:val="multilevel"/>
    <w:tmpl w:val="6A1E7568"/>
    <w:numStyleLink w:val="111111"/>
  </w:abstractNum>
  <w:abstractNum w:abstractNumId="18">
    <w:nsid w:val="5CD17FCA"/>
    <w:multiLevelType w:val="multilevel"/>
    <w:tmpl w:val="868AF2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5E2B5C16"/>
    <w:multiLevelType w:val="hybridMultilevel"/>
    <w:tmpl w:val="331AD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510D6D"/>
    <w:multiLevelType w:val="multilevel"/>
    <w:tmpl w:val="A7F4E2D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FA03878"/>
    <w:multiLevelType w:val="multilevel"/>
    <w:tmpl w:val="0A5E2B46"/>
    <w:lvl w:ilvl="0">
      <w:start w:val="1"/>
      <w:numFmt w:val="decimal"/>
      <w:lvlText w:val="%1"/>
      <w:lvlJc w:val="left"/>
      <w:pPr>
        <w:ind w:left="465" w:hanging="465"/>
      </w:pPr>
      <w:rPr>
        <w:rFonts w:hint="default"/>
      </w:rPr>
    </w:lvl>
    <w:lvl w:ilvl="1">
      <w:start w:val="1"/>
      <w:numFmt w:val="decimal"/>
      <w:lvlText w:val="%1.%2"/>
      <w:lvlJc w:val="left"/>
      <w:pPr>
        <w:ind w:left="1005" w:hanging="46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22">
    <w:nsid w:val="60C477E2"/>
    <w:multiLevelType w:val="multilevel"/>
    <w:tmpl w:val="FBF814CC"/>
    <w:lvl w:ilvl="0">
      <w:start w:val="1"/>
      <w:numFmt w:val="decimal"/>
      <w:lvlText w:val="%1"/>
      <w:lvlJc w:val="left"/>
      <w:pPr>
        <w:ind w:left="360" w:hanging="360"/>
      </w:pPr>
      <w:rPr>
        <w:rFonts w:eastAsia="Cambria" w:cs="Times New Roman" w:hint="default"/>
      </w:rPr>
    </w:lvl>
    <w:lvl w:ilvl="1">
      <w:start w:val="1"/>
      <w:numFmt w:val="decimal"/>
      <w:lvlText w:val="%1.%2"/>
      <w:lvlJc w:val="left"/>
      <w:pPr>
        <w:ind w:left="360" w:hanging="360"/>
      </w:pPr>
      <w:rPr>
        <w:rFonts w:eastAsia="Cambria" w:cs="Times New Roman" w:hint="default"/>
      </w:rPr>
    </w:lvl>
    <w:lvl w:ilvl="2">
      <w:start w:val="1"/>
      <w:numFmt w:val="decimal"/>
      <w:lvlText w:val="%1.%2.%3"/>
      <w:lvlJc w:val="left"/>
      <w:pPr>
        <w:ind w:left="720" w:hanging="720"/>
      </w:pPr>
      <w:rPr>
        <w:rFonts w:eastAsia="Cambria" w:cs="Times New Roman" w:hint="default"/>
      </w:rPr>
    </w:lvl>
    <w:lvl w:ilvl="3">
      <w:start w:val="1"/>
      <w:numFmt w:val="decimal"/>
      <w:lvlText w:val="%1.%2.%3.%4"/>
      <w:lvlJc w:val="left"/>
      <w:pPr>
        <w:ind w:left="1080" w:hanging="1080"/>
      </w:pPr>
      <w:rPr>
        <w:rFonts w:eastAsia="Cambria" w:cs="Times New Roman" w:hint="default"/>
      </w:rPr>
    </w:lvl>
    <w:lvl w:ilvl="4">
      <w:start w:val="1"/>
      <w:numFmt w:val="decimal"/>
      <w:lvlText w:val="%1.%2.%3.%4.%5"/>
      <w:lvlJc w:val="left"/>
      <w:pPr>
        <w:ind w:left="1080" w:hanging="1080"/>
      </w:pPr>
      <w:rPr>
        <w:rFonts w:eastAsia="Cambria" w:cs="Times New Roman" w:hint="default"/>
      </w:rPr>
    </w:lvl>
    <w:lvl w:ilvl="5">
      <w:start w:val="1"/>
      <w:numFmt w:val="decimal"/>
      <w:lvlText w:val="%1.%2.%3.%4.%5.%6"/>
      <w:lvlJc w:val="left"/>
      <w:pPr>
        <w:ind w:left="1440" w:hanging="1440"/>
      </w:pPr>
      <w:rPr>
        <w:rFonts w:eastAsia="Cambria" w:cs="Times New Roman" w:hint="default"/>
      </w:rPr>
    </w:lvl>
    <w:lvl w:ilvl="6">
      <w:start w:val="1"/>
      <w:numFmt w:val="decimal"/>
      <w:lvlText w:val="%1.%2.%3.%4.%5.%6.%7"/>
      <w:lvlJc w:val="left"/>
      <w:pPr>
        <w:ind w:left="1440" w:hanging="1440"/>
      </w:pPr>
      <w:rPr>
        <w:rFonts w:eastAsia="Cambria" w:cs="Times New Roman" w:hint="default"/>
      </w:rPr>
    </w:lvl>
    <w:lvl w:ilvl="7">
      <w:start w:val="1"/>
      <w:numFmt w:val="decimal"/>
      <w:lvlText w:val="%1.%2.%3.%4.%5.%6.%7.%8"/>
      <w:lvlJc w:val="left"/>
      <w:pPr>
        <w:ind w:left="1800" w:hanging="1800"/>
      </w:pPr>
      <w:rPr>
        <w:rFonts w:eastAsia="Cambria" w:cs="Times New Roman" w:hint="default"/>
      </w:rPr>
    </w:lvl>
    <w:lvl w:ilvl="8">
      <w:start w:val="1"/>
      <w:numFmt w:val="decimal"/>
      <w:lvlText w:val="%1.%2.%3.%4.%5.%6.%7.%8.%9"/>
      <w:lvlJc w:val="left"/>
      <w:pPr>
        <w:ind w:left="1800" w:hanging="1800"/>
      </w:pPr>
      <w:rPr>
        <w:rFonts w:eastAsia="Cambria" w:cs="Times New Roman" w:hint="default"/>
      </w:rPr>
    </w:lvl>
  </w:abstractNum>
  <w:abstractNum w:abstractNumId="23">
    <w:nsid w:val="647A6DD8"/>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683F7621"/>
    <w:multiLevelType w:val="multilevel"/>
    <w:tmpl w:val="4C0860DE"/>
    <w:lvl w:ilvl="0">
      <w:start w:val="3"/>
      <w:numFmt w:val="decimal"/>
      <w:lvlText w:val="%1"/>
      <w:lvlJc w:val="left"/>
      <w:pPr>
        <w:ind w:left="360" w:hanging="360"/>
      </w:pPr>
      <w:rPr>
        <w:rFonts w:cs="Times New Roman" w:hint="default"/>
        <w:b w:val="0"/>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440" w:hanging="144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800" w:hanging="180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25">
    <w:nsid w:val="691A48EC"/>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6DBD47B5"/>
    <w:multiLevelType w:val="hybridMultilevel"/>
    <w:tmpl w:val="F9D26EB8"/>
    <w:lvl w:ilvl="0" w:tplc="EE1C368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F0556CE"/>
    <w:multiLevelType w:val="multilevel"/>
    <w:tmpl w:val="DD06CA6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260"/>
        </w:tabs>
        <w:ind w:left="126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709F4CC5"/>
    <w:multiLevelType w:val="hybridMultilevel"/>
    <w:tmpl w:val="99F49754"/>
    <w:lvl w:ilvl="0" w:tplc="ECE6E75E">
      <w:start w:val="1"/>
      <w:numFmt w:val="decimal"/>
      <w:pStyle w:val="ListNumb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72504458"/>
    <w:multiLevelType w:val="multilevel"/>
    <w:tmpl w:val="6A1E7568"/>
    <w:numStyleLink w:val="111111"/>
  </w:abstractNum>
  <w:num w:numId="1">
    <w:abstractNumId w:val="19"/>
  </w:num>
  <w:num w:numId="2">
    <w:abstractNumId w:val="26"/>
  </w:num>
  <w:num w:numId="3">
    <w:abstractNumId w:val="2"/>
  </w:num>
  <w:num w:numId="4">
    <w:abstractNumId w:val="15"/>
  </w:num>
  <w:num w:numId="5">
    <w:abstractNumId w:val="9"/>
  </w:num>
  <w:num w:numId="6">
    <w:abstractNumId w:val="10"/>
  </w:num>
  <w:num w:numId="7">
    <w:abstractNumId w:val="17"/>
  </w:num>
  <w:num w:numId="8">
    <w:abstractNumId w:val="7"/>
  </w:num>
  <w:num w:numId="9">
    <w:abstractNumId w:val="29"/>
  </w:num>
  <w:num w:numId="10">
    <w:abstractNumId w:val="0"/>
  </w:num>
  <w:num w:numId="11">
    <w:abstractNumId w:val="13"/>
  </w:num>
  <w:num w:numId="12">
    <w:abstractNumId w:val="11"/>
  </w:num>
  <w:num w:numId="13">
    <w:abstractNumId w:val="23"/>
  </w:num>
  <w:num w:numId="14">
    <w:abstractNumId w:val="25"/>
  </w:num>
  <w:num w:numId="15">
    <w:abstractNumId w:val="4"/>
  </w:num>
  <w:num w:numId="16">
    <w:abstractNumId w:val="10"/>
    <w:lvlOverride w:ilvl="0">
      <w:lvl w:ilvl="0">
        <w:numFmt w:val="decimal"/>
        <w:lvlText w:val="%1."/>
        <w:lvlJc w:val="left"/>
        <w:pPr>
          <w:ind w:left="360" w:hanging="360"/>
        </w:pPr>
        <w:rPr>
          <w:rFonts w:ascii="Helvetica Neue" w:hAnsi="Helvetica Neue"/>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7">
    <w:abstractNumId w:val="10"/>
    <w:lvlOverride w:ilvl="0">
      <w:lvl w:ilvl="0">
        <w:numFmt w:val="decimal"/>
        <w:lvlText w:val="%1."/>
        <w:lvlJc w:val="left"/>
        <w:pPr>
          <w:ind w:left="360" w:hanging="360"/>
        </w:pPr>
        <w:rPr>
          <w:rFonts w:ascii="Helvetica Neue" w:hAnsi="Helvetica Neue"/>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8">
    <w:abstractNumId w:val="10"/>
    <w:lvlOverride w:ilvl="0">
      <w:lvl w:ilvl="0">
        <w:start w:val="1"/>
        <w:numFmt w:val="decimal"/>
        <w:lvlText w:val="%1."/>
        <w:lvlJc w:val="left"/>
        <w:pPr>
          <w:ind w:left="360" w:hanging="360"/>
        </w:pPr>
        <w:rPr>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9">
    <w:abstractNumId w:val="14"/>
  </w:num>
  <w:num w:numId="20">
    <w:abstractNumId w:val="16"/>
  </w:num>
  <w:num w:numId="21">
    <w:abstractNumId w:val="18"/>
  </w:num>
  <w:num w:numId="22">
    <w:abstractNumId w:val="22"/>
  </w:num>
  <w:num w:numId="23">
    <w:abstractNumId w:val="8"/>
  </w:num>
  <w:num w:numId="24">
    <w:abstractNumId w:val="28"/>
  </w:num>
  <w:num w:numId="25">
    <w:abstractNumId w:val="21"/>
  </w:num>
  <w:num w:numId="26">
    <w:abstractNumId w:val="1"/>
  </w:num>
  <w:num w:numId="27">
    <w:abstractNumId w:val="5"/>
  </w:num>
  <w:num w:numId="28">
    <w:abstractNumId w:val="20"/>
  </w:num>
  <w:num w:numId="29">
    <w:abstractNumId w:val="27"/>
  </w:num>
  <w:num w:numId="30">
    <w:abstractNumId w:val="6"/>
  </w:num>
  <w:num w:numId="31">
    <w:abstractNumId w:val="12"/>
  </w:num>
  <w:num w:numId="32">
    <w:abstractNumId w:val="3"/>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A69"/>
    <w:rsid w:val="00072720"/>
    <w:rsid w:val="000D2F7B"/>
    <w:rsid w:val="00113A05"/>
    <w:rsid w:val="00151B41"/>
    <w:rsid w:val="001638EB"/>
    <w:rsid w:val="001A0B29"/>
    <w:rsid w:val="001E72BA"/>
    <w:rsid w:val="00206A69"/>
    <w:rsid w:val="00303372"/>
    <w:rsid w:val="00375732"/>
    <w:rsid w:val="003A3179"/>
    <w:rsid w:val="00475172"/>
    <w:rsid w:val="004C443B"/>
    <w:rsid w:val="004E00FF"/>
    <w:rsid w:val="00525900"/>
    <w:rsid w:val="00591C4D"/>
    <w:rsid w:val="0061113F"/>
    <w:rsid w:val="007E4452"/>
    <w:rsid w:val="00843A8B"/>
    <w:rsid w:val="0087632E"/>
    <w:rsid w:val="009048AC"/>
    <w:rsid w:val="00957843"/>
    <w:rsid w:val="009C39FF"/>
    <w:rsid w:val="009C7843"/>
    <w:rsid w:val="00B17939"/>
    <w:rsid w:val="00C755F3"/>
    <w:rsid w:val="00CA37B5"/>
    <w:rsid w:val="00D46A94"/>
    <w:rsid w:val="00D9424A"/>
    <w:rsid w:val="00E1432C"/>
    <w:rsid w:val="00E64B9F"/>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List Number" w:uiPriority="99" w:qFormat="1"/>
    <w:lsdException w:name="Title" w:qFormat="1"/>
    <w:lsdException w:name="Body Text" w:uiPriority="99" w:qFormat="1"/>
    <w:lsdException w:name="Subtitle" w:qFormat="1"/>
    <w:lsdException w:name="Hyperlink" w:uiPriority="99"/>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4"/>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24"/>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customStyle="1" w:styleId="Default">
    <w:name w:val="Default"/>
    <w:rsid w:val="001A0B29"/>
    <w:pPr>
      <w:autoSpaceDE w:val="0"/>
      <w:autoSpaceDN w:val="0"/>
      <w:adjustRightInd w:val="0"/>
    </w:pPr>
    <w:rPr>
      <w:rFonts w:ascii="Arial" w:eastAsia="Times New Roman" w:hAnsi="Arial" w:cs="Arial"/>
      <w:color w:val="000000"/>
      <w:sz w:val="24"/>
      <w:szCs w:val="24"/>
    </w:rPr>
  </w:style>
  <w:style w:type="character" w:styleId="Hyperlink">
    <w:name w:val="Hyperlink"/>
    <w:uiPriority w:val="99"/>
    <w:unhideWhenUsed/>
    <w:rsid w:val="007E4452"/>
    <w:rPr>
      <w:color w:val="0000FF"/>
      <w:u w:val="single"/>
    </w:rPr>
  </w:style>
  <w:style w:type="paragraph" w:styleId="BodyText">
    <w:name w:val="Body Text"/>
    <w:basedOn w:val="Normal"/>
    <w:link w:val="BodyTextChar"/>
    <w:uiPriority w:val="99"/>
    <w:unhideWhenUsed/>
    <w:qFormat/>
    <w:rsid w:val="00E1432C"/>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E1432C"/>
    <w:rPr>
      <w:rFonts w:ascii="Arial" w:eastAsia="Times New Roman"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List Number" w:uiPriority="99" w:qFormat="1"/>
    <w:lsdException w:name="Title" w:qFormat="1"/>
    <w:lsdException w:name="Body Text" w:uiPriority="99" w:qFormat="1"/>
    <w:lsdException w:name="Subtitle" w:qFormat="1"/>
    <w:lsdException w:name="Hyperlink" w:uiPriority="99"/>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4"/>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24"/>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customStyle="1" w:styleId="Default">
    <w:name w:val="Default"/>
    <w:rsid w:val="001A0B29"/>
    <w:pPr>
      <w:autoSpaceDE w:val="0"/>
      <w:autoSpaceDN w:val="0"/>
      <w:adjustRightInd w:val="0"/>
    </w:pPr>
    <w:rPr>
      <w:rFonts w:ascii="Arial" w:eastAsia="Times New Roman" w:hAnsi="Arial" w:cs="Arial"/>
      <w:color w:val="000000"/>
      <w:sz w:val="24"/>
      <w:szCs w:val="24"/>
    </w:rPr>
  </w:style>
  <w:style w:type="character" w:styleId="Hyperlink">
    <w:name w:val="Hyperlink"/>
    <w:uiPriority w:val="99"/>
    <w:unhideWhenUsed/>
    <w:rsid w:val="007E4452"/>
    <w:rPr>
      <w:color w:val="0000FF"/>
      <w:u w:val="single"/>
    </w:rPr>
  </w:style>
  <w:style w:type="paragraph" w:styleId="BodyText">
    <w:name w:val="Body Text"/>
    <w:basedOn w:val="Normal"/>
    <w:link w:val="BodyTextChar"/>
    <w:uiPriority w:val="99"/>
    <w:unhideWhenUsed/>
    <w:qFormat/>
    <w:rsid w:val="00E1432C"/>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E1432C"/>
    <w:rPr>
      <w:rFonts w:ascii="Arial" w:eastAsia="Times New Roman"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Policy template doc.dotx</Template>
  <TotalTime>23</TotalTime>
  <Pages>2</Pages>
  <Words>398</Words>
  <Characters>2124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02359665</dc:creator>
  <cp:lastModifiedBy>Campbell, Kylie K</cp:lastModifiedBy>
  <cp:revision>8</cp:revision>
  <cp:lastPrinted>2015-04-21T01:47:00Z</cp:lastPrinted>
  <dcterms:created xsi:type="dcterms:W3CDTF">2015-03-22T01:11:00Z</dcterms:created>
  <dcterms:modified xsi:type="dcterms:W3CDTF">2016-08-11T07:50:00Z</dcterms:modified>
</cp:coreProperties>
</file>